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DD9F9" w14:textId="44FD17FE" w:rsidR="00230EDA" w:rsidRPr="00EC3E6B" w:rsidRDefault="00000000" w:rsidP="0087112D">
      <w:pPr>
        <w:ind w:firstLine="720"/>
        <w:rPr>
          <w:b/>
          <w:color w:val="002060"/>
          <w:sz w:val="24"/>
          <w:szCs w:val="24"/>
        </w:rPr>
      </w:pPr>
      <w:r>
        <w:rPr>
          <w:b/>
          <w:noProof/>
          <w:color w:val="002060"/>
          <w:sz w:val="24"/>
          <w:szCs w:val="24"/>
        </w:rPr>
        <w:pict w14:anchorId="714DC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75pt;margin-top:.25pt;width:165.55pt;height:69.5pt;z-index:-251658240;mso-position-horizontal-relative:text;mso-position-vertical-relative:text" wrapcoords="-123 0 -123 21304 21600 21304 21600 0 -123 0">
            <v:imagedata r:id="rId5" o:title="Center_logo EN"/>
            <w10:wrap type="through"/>
          </v:shape>
        </w:pict>
      </w:r>
      <w:r w:rsidR="0087112D" w:rsidRPr="00EC3E6B">
        <w:rPr>
          <w:b/>
          <w:color w:val="002060"/>
          <w:sz w:val="24"/>
          <w:szCs w:val="24"/>
        </w:rPr>
        <w:t>CENTER FOR PHYSICAL SCIENCES AND TECHNOLOGY</w:t>
      </w:r>
    </w:p>
    <w:p w14:paraId="26E01C12" w14:textId="63DB83A0" w:rsidR="00A81EC3" w:rsidRPr="00EC3E6B" w:rsidRDefault="00DE0386" w:rsidP="004015ED">
      <w:pPr>
        <w:rPr>
          <w:b/>
          <w:color w:val="002060"/>
          <w:sz w:val="24"/>
          <w:szCs w:val="24"/>
        </w:rPr>
      </w:pPr>
      <w:r>
        <w:rPr>
          <w:b/>
          <w:color w:val="002060"/>
          <w:sz w:val="24"/>
          <w:szCs w:val="24"/>
        </w:rPr>
        <w:t xml:space="preserve">             </w:t>
      </w:r>
      <w:r w:rsidR="00A81EC3" w:rsidRPr="00EC3E6B">
        <w:rPr>
          <w:b/>
          <w:color w:val="002060"/>
          <w:sz w:val="24"/>
          <w:szCs w:val="24"/>
        </w:rPr>
        <w:t>Department of Nuclear Research</w:t>
      </w:r>
    </w:p>
    <w:p w14:paraId="7EA1A6B1" w14:textId="77777777" w:rsidR="00A81EC3" w:rsidRPr="00EC3E6B" w:rsidRDefault="00A81EC3" w:rsidP="00A81EC3">
      <w:pPr>
        <w:ind w:firstLine="720"/>
        <w:rPr>
          <w:b/>
          <w:color w:val="002060"/>
          <w:sz w:val="24"/>
          <w:szCs w:val="24"/>
        </w:rPr>
      </w:pPr>
      <w:r w:rsidRPr="00EC3E6B">
        <w:rPr>
          <w:b/>
          <w:color w:val="002060"/>
          <w:sz w:val="24"/>
          <w:szCs w:val="24"/>
        </w:rPr>
        <w:t>Isotopic Research Laboratory</w:t>
      </w:r>
    </w:p>
    <w:p w14:paraId="1A84D16F" w14:textId="4BF55A7A" w:rsidR="00A81EC3" w:rsidRDefault="00953F90" w:rsidP="00A81EC3">
      <w:pPr>
        <w:ind w:firstLine="720"/>
        <w:rPr>
          <w:b/>
          <w:sz w:val="24"/>
          <w:szCs w:val="24"/>
        </w:rPr>
      </w:pPr>
      <w:r>
        <w:rPr>
          <w:rFonts w:ascii="Times New Roman" w:hAnsi="Times New Roman" w:cs="Times New Roman"/>
          <w:b/>
          <w:noProof/>
        </w:rPr>
        <w:drawing>
          <wp:anchor distT="0" distB="0" distL="114300" distR="114300" simplePos="0" relativeHeight="251657216" behindDoc="0" locked="0" layoutInCell="1" allowOverlap="1" wp14:anchorId="21BD5227" wp14:editId="180F5A47">
            <wp:simplePos x="0" y="0"/>
            <wp:positionH relativeFrom="margin">
              <wp:align>left</wp:align>
            </wp:positionH>
            <wp:positionV relativeFrom="paragraph">
              <wp:posOffset>7620</wp:posOffset>
            </wp:positionV>
            <wp:extent cx="1609725" cy="2158365"/>
            <wp:effectExtent l="0" t="0" r="9525" b="0"/>
            <wp:wrapThrough wrapText="bothSides">
              <wp:wrapPolygon edited="0">
                <wp:start x="0" y="0"/>
                <wp:lineTo x="0" y="21352"/>
                <wp:lineTo x="21472" y="21352"/>
                <wp:lineTo x="21472" y="0"/>
                <wp:lineTo x="0" y="0"/>
              </wp:wrapPolygon>
            </wp:wrapThrough>
            <wp:docPr id="493692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2158365"/>
                    </a:xfrm>
                    <a:prstGeom prst="rect">
                      <a:avLst/>
                    </a:prstGeom>
                    <a:noFill/>
                  </pic:spPr>
                </pic:pic>
              </a:graphicData>
            </a:graphic>
            <wp14:sizeRelH relativeFrom="page">
              <wp14:pctWidth>0</wp14:pctWidth>
            </wp14:sizeRelH>
            <wp14:sizeRelV relativeFrom="page">
              <wp14:pctHeight>0</wp14:pctHeight>
            </wp14:sizeRelV>
          </wp:anchor>
        </w:drawing>
      </w:r>
    </w:p>
    <w:p w14:paraId="42EB7BCC" w14:textId="77777777" w:rsidR="00FC15C1" w:rsidRDefault="00FC15C1" w:rsidP="00EC3E6B">
      <w:pPr>
        <w:ind w:left="1276"/>
        <w:rPr>
          <w:rFonts w:ascii="Times New Roman" w:hAnsi="Times New Roman" w:cs="Times New Roman"/>
          <w:b/>
        </w:rPr>
      </w:pPr>
    </w:p>
    <w:p w14:paraId="74634FFC" w14:textId="3B04D1A5" w:rsidR="00A81EC3" w:rsidRPr="004775DC" w:rsidRDefault="00A81EC3" w:rsidP="00EC3E6B">
      <w:pPr>
        <w:ind w:left="1276"/>
        <w:rPr>
          <w:rFonts w:ascii="Times New Roman" w:hAnsi="Times New Roman" w:cs="Times New Roman"/>
          <w:b/>
        </w:rPr>
      </w:pPr>
      <w:r w:rsidRPr="004775DC">
        <w:rPr>
          <w:rFonts w:ascii="Times New Roman" w:hAnsi="Times New Roman" w:cs="Times New Roman"/>
          <w:b/>
        </w:rPr>
        <w:t xml:space="preserve">Dr. </w:t>
      </w:r>
      <w:r w:rsidR="005F7A53">
        <w:rPr>
          <w:rFonts w:ascii="Times New Roman" w:hAnsi="Times New Roman" w:cs="Times New Roman"/>
          <w:b/>
        </w:rPr>
        <w:t>Agnė</w:t>
      </w:r>
      <w:r w:rsidRPr="004775DC">
        <w:rPr>
          <w:rFonts w:ascii="Times New Roman" w:hAnsi="Times New Roman" w:cs="Times New Roman"/>
          <w:b/>
        </w:rPr>
        <w:t xml:space="preserve"> </w:t>
      </w:r>
      <w:r w:rsidR="005F7A53">
        <w:rPr>
          <w:rFonts w:ascii="Times New Roman" w:hAnsi="Times New Roman" w:cs="Times New Roman"/>
          <w:b/>
        </w:rPr>
        <w:t>Veršulienė</w:t>
      </w:r>
    </w:p>
    <w:p w14:paraId="287125BD" w14:textId="050A1EC6" w:rsidR="00A81EC3" w:rsidRPr="004775DC" w:rsidRDefault="005F7A53" w:rsidP="00EC3E6B">
      <w:pPr>
        <w:ind w:left="1276"/>
        <w:rPr>
          <w:rFonts w:ascii="Times New Roman" w:hAnsi="Times New Roman" w:cs="Times New Roman"/>
        </w:rPr>
      </w:pPr>
      <w:bookmarkStart w:id="0" w:name="_Hlk158372669"/>
      <w:r>
        <w:rPr>
          <w:rFonts w:ascii="Times New Roman" w:hAnsi="Times New Roman" w:cs="Times New Roman"/>
        </w:rPr>
        <w:t>S</w:t>
      </w:r>
      <w:r w:rsidRPr="005F7A53">
        <w:rPr>
          <w:rFonts w:ascii="Times New Roman" w:hAnsi="Times New Roman" w:cs="Times New Roman"/>
        </w:rPr>
        <w:t>cientific fellow</w:t>
      </w:r>
      <w:r w:rsidR="00A81EC3" w:rsidRPr="004775DC">
        <w:rPr>
          <w:rFonts w:ascii="Times New Roman" w:hAnsi="Times New Roman" w:cs="Times New Roman"/>
        </w:rPr>
        <w:t xml:space="preserve"> of Isotopic Research laboratory</w:t>
      </w:r>
    </w:p>
    <w:bookmarkEnd w:id="0"/>
    <w:p w14:paraId="17C19509" w14:textId="48DB7D82" w:rsidR="00A81EC3" w:rsidRPr="004775DC" w:rsidRDefault="005F7A53" w:rsidP="00EC3E6B">
      <w:pPr>
        <w:ind w:left="1276"/>
        <w:rPr>
          <w:rFonts w:ascii="Times New Roman" w:hAnsi="Times New Roman" w:cs="Times New Roman"/>
        </w:rPr>
      </w:pPr>
      <w:r>
        <w:rPr>
          <w:rFonts w:ascii="Times New Roman" w:hAnsi="Times New Roman" w:cs="Times New Roman"/>
        </w:rPr>
        <w:t>agne</w:t>
      </w:r>
      <w:r w:rsidR="00A81EC3" w:rsidRPr="004775DC">
        <w:rPr>
          <w:rFonts w:ascii="Times New Roman" w:hAnsi="Times New Roman" w:cs="Times New Roman"/>
        </w:rPr>
        <w:t>.</w:t>
      </w:r>
      <w:r>
        <w:rPr>
          <w:rFonts w:ascii="Times New Roman" w:hAnsi="Times New Roman" w:cs="Times New Roman"/>
        </w:rPr>
        <w:t>versuliene</w:t>
      </w:r>
      <w:r w:rsidR="00A81EC3" w:rsidRPr="004775DC">
        <w:rPr>
          <w:rFonts w:ascii="Times New Roman" w:hAnsi="Times New Roman" w:cs="Times New Roman"/>
        </w:rPr>
        <w:t>@ftmc.lt</w:t>
      </w:r>
    </w:p>
    <w:p w14:paraId="787F37C8" w14:textId="77777777" w:rsidR="00A81EC3" w:rsidRDefault="00A81EC3" w:rsidP="00A81EC3">
      <w:pPr>
        <w:ind w:firstLine="720"/>
      </w:pPr>
    </w:p>
    <w:p w14:paraId="438BF8BB" w14:textId="77777777" w:rsidR="00A81EC3" w:rsidRDefault="00A81EC3" w:rsidP="00A81EC3">
      <w:pPr>
        <w:ind w:firstLine="720"/>
      </w:pPr>
    </w:p>
    <w:p w14:paraId="0A10C024" w14:textId="77777777" w:rsidR="00953F90" w:rsidRPr="00F647BD" w:rsidRDefault="00953F90" w:rsidP="00A81EC3">
      <w:pPr>
        <w:spacing w:after="0"/>
        <w:rPr>
          <w:rFonts w:ascii="Times New Roman" w:hAnsi="Times New Roman" w:cs="Times New Roman"/>
          <w:b/>
          <w:color w:val="002060"/>
          <w:sz w:val="24"/>
          <w:szCs w:val="24"/>
          <w:lang w:val="lt-LT"/>
        </w:rPr>
      </w:pPr>
    </w:p>
    <w:p w14:paraId="6BD1E82F" w14:textId="20A8E2C7" w:rsidR="00A81EC3" w:rsidRPr="00EC3E6B" w:rsidRDefault="00A81EC3" w:rsidP="00A81EC3">
      <w:pPr>
        <w:spacing w:after="0"/>
        <w:rPr>
          <w:rFonts w:ascii="Times New Roman" w:hAnsi="Times New Roman" w:cs="Times New Roman"/>
          <w:b/>
          <w:color w:val="002060"/>
          <w:sz w:val="24"/>
          <w:szCs w:val="24"/>
        </w:rPr>
      </w:pPr>
      <w:r w:rsidRPr="00EC3E6B">
        <w:rPr>
          <w:rFonts w:ascii="Times New Roman" w:hAnsi="Times New Roman" w:cs="Times New Roman"/>
          <w:b/>
          <w:color w:val="002060"/>
          <w:sz w:val="24"/>
          <w:szCs w:val="24"/>
        </w:rPr>
        <w:t xml:space="preserve">Education: </w:t>
      </w:r>
    </w:p>
    <w:p w14:paraId="3D5F94D0" w14:textId="77777777" w:rsidR="005F7A53" w:rsidRPr="005F7A53" w:rsidRDefault="005F7A53" w:rsidP="005F7A53">
      <w:pPr>
        <w:spacing w:after="0" w:line="240" w:lineRule="auto"/>
        <w:jc w:val="both"/>
        <w:rPr>
          <w:rFonts w:ascii="Times New Roman" w:hAnsi="Times New Roman" w:cs="Times New Roman"/>
        </w:rPr>
      </w:pPr>
    </w:p>
    <w:p w14:paraId="6EC55380" w14:textId="3EED2284" w:rsidR="00A81EC3" w:rsidRPr="009136F0" w:rsidRDefault="002B15AE" w:rsidP="00A81EC3">
      <w:pPr>
        <w:spacing w:after="0" w:line="240" w:lineRule="auto"/>
        <w:jc w:val="both"/>
        <w:rPr>
          <w:rFonts w:ascii="Times New Roman" w:hAnsi="Times New Roman" w:cs="Times New Roman"/>
          <w:lang w:val="en-GB"/>
        </w:rPr>
      </w:pPr>
      <w:r w:rsidRPr="009136F0">
        <w:rPr>
          <w:rFonts w:ascii="Times New Roman" w:hAnsi="Times New Roman" w:cs="Times New Roman"/>
          <w:lang w:val="en-GB"/>
        </w:rPr>
        <w:t xml:space="preserve">2010 </w:t>
      </w:r>
      <w:r w:rsidR="009136F0" w:rsidRPr="009136F0">
        <w:rPr>
          <w:rFonts w:ascii="Times New Roman" w:hAnsi="Times New Roman" w:cs="Times New Roman"/>
          <w:lang w:val="en-GB"/>
        </w:rPr>
        <w:t>Bachelor</w:t>
      </w:r>
      <w:r w:rsidR="009136F0">
        <w:rPr>
          <w:rFonts w:ascii="Times New Roman" w:hAnsi="Times New Roman" w:cs="Times New Roman"/>
          <w:lang w:val="en-GB"/>
        </w:rPr>
        <w:t xml:space="preserve"> </w:t>
      </w:r>
      <w:r w:rsidR="009136F0" w:rsidRPr="009136F0">
        <w:rPr>
          <w:rFonts w:ascii="Times New Roman" w:hAnsi="Times New Roman" w:cs="Times New Roman"/>
          <w:lang w:val="en-GB"/>
        </w:rPr>
        <w:t>in Public Health</w:t>
      </w:r>
      <w:r w:rsidR="00A81EC3" w:rsidRPr="009136F0">
        <w:rPr>
          <w:rFonts w:ascii="Times New Roman" w:hAnsi="Times New Roman" w:cs="Times New Roman"/>
          <w:lang w:val="en-GB"/>
        </w:rPr>
        <w:t xml:space="preserve"> (</w:t>
      </w:r>
      <w:r w:rsidR="005F7A53" w:rsidRPr="009136F0">
        <w:rPr>
          <w:rFonts w:ascii="Times New Roman" w:hAnsi="Times New Roman" w:cs="Times New Roman"/>
          <w:lang w:val="en-GB"/>
        </w:rPr>
        <w:t>Vytautas Magnus University Agriculture Academy</w:t>
      </w:r>
      <w:r w:rsidR="00A81EC3" w:rsidRPr="009136F0">
        <w:rPr>
          <w:rFonts w:ascii="Times New Roman" w:hAnsi="Times New Roman" w:cs="Times New Roman"/>
          <w:lang w:val="en-GB"/>
        </w:rPr>
        <w:t>, Lithuania)</w:t>
      </w:r>
    </w:p>
    <w:p w14:paraId="23213C3B" w14:textId="01E08FDB" w:rsidR="00A81EC3" w:rsidRPr="009136F0" w:rsidRDefault="002B15AE" w:rsidP="00A81EC3">
      <w:pPr>
        <w:spacing w:after="0" w:line="240" w:lineRule="auto"/>
        <w:jc w:val="both"/>
        <w:rPr>
          <w:rFonts w:ascii="Times New Roman" w:hAnsi="Times New Roman" w:cs="Times New Roman"/>
          <w:lang w:val="en-GB"/>
        </w:rPr>
      </w:pPr>
      <w:r w:rsidRPr="009136F0">
        <w:rPr>
          <w:rFonts w:ascii="Times New Roman" w:hAnsi="Times New Roman" w:cs="Times New Roman"/>
          <w:lang w:val="en-GB"/>
        </w:rPr>
        <w:t xml:space="preserve">2012 </w:t>
      </w:r>
      <w:r w:rsidR="00A81EC3" w:rsidRPr="009136F0">
        <w:rPr>
          <w:rFonts w:ascii="Times New Roman" w:hAnsi="Times New Roman" w:cs="Times New Roman"/>
          <w:lang w:val="en-GB"/>
        </w:rPr>
        <w:t xml:space="preserve">Master in </w:t>
      </w:r>
      <w:r w:rsidR="005F7A53" w:rsidRPr="009136F0">
        <w:rPr>
          <w:rFonts w:ascii="Times New Roman" w:hAnsi="Times New Roman" w:cs="Times New Roman"/>
          <w:lang w:val="en-GB"/>
        </w:rPr>
        <w:t>Ecology</w:t>
      </w:r>
      <w:r w:rsidRPr="009136F0">
        <w:rPr>
          <w:rFonts w:ascii="Times New Roman" w:hAnsi="Times New Roman" w:cs="Times New Roman"/>
          <w:lang w:val="en-GB"/>
        </w:rPr>
        <w:t xml:space="preserve"> </w:t>
      </w:r>
      <w:r w:rsidR="00A81EC3" w:rsidRPr="009136F0">
        <w:rPr>
          <w:rFonts w:ascii="Times New Roman" w:hAnsi="Times New Roman" w:cs="Times New Roman"/>
          <w:lang w:val="en-GB"/>
        </w:rPr>
        <w:t>(</w:t>
      </w:r>
      <w:bookmarkStart w:id="1" w:name="_Hlk158365768"/>
      <w:r w:rsidR="005F7A53" w:rsidRPr="009136F0">
        <w:rPr>
          <w:rFonts w:ascii="Times New Roman" w:hAnsi="Times New Roman" w:cs="Times New Roman"/>
          <w:lang w:val="en-GB"/>
        </w:rPr>
        <w:t>Vytautas Magnus University Agriculture Academy</w:t>
      </w:r>
      <w:bookmarkEnd w:id="1"/>
      <w:r w:rsidR="00A81EC3" w:rsidRPr="009136F0">
        <w:rPr>
          <w:rFonts w:ascii="Times New Roman" w:hAnsi="Times New Roman" w:cs="Times New Roman"/>
          <w:lang w:val="en-GB"/>
        </w:rPr>
        <w:t>, Lithuania)</w:t>
      </w:r>
    </w:p>
    <w:p w14:paraId="4D10581C" w14:textId="37BF8030" w:rsidR="00A81EC3" w:rsidRPr="009136F0" w:rsidRDefault="002B15AE" w:rsidP="00A81EC3">
      <w:pPr>
        <w:spacing w:after="0" w:line="240" w:lineRule="auto"/>
        <w:jc w:val="both"/>
        <w:rPr>
          <w:rFonts w:ascii="Times New Roman" w:hAnsi="Times New Roman" w:cs="Times New Roman"/>
          <w:lang w:val="en-GB"/>
        </w:rPr>
      </w:pPr>
      <w:r w:rsidRPr="009136F0">
        <w:rPr>
          <w:rFonts w:ascii="Times New Roman" w:hAnsi="Times New Roman" w:cs="Times New Roman"/>
          <w:lang w:val="en-GB"/>
        </w:rPr>
        <w:t xml:space="preserve">2016 </w:t>
      </w:r>
      <w:r w:rsidR="00A81EC3" w:rsidRPr="009136F0">
        <w:rPr>
          <w:rFonts w:ascii="Times New Roman" w:hAnsi="Times New Roman" w:cs="Times New Roman"/>
          <w:lang w:val="en-GB"/>
        </w:rPr>
        <w:t xml:space="preserve">Ph.D. in </w:t>
      </w:r>
      <w:r w:rsidR="005F7A53" w:rsidRPr="009136F0">
        <w:rPr>
          <w:rFonts w:ascii="Times New Roman" w:hAnsi="Times New Roman" w:cs="Times New Roman"/>
          <w:lang w:val="en-GB"/>
        </w:rPr>
        <w:t>Agronomy</w:t>
      </w:r>
      <w:r w:rsidR="00A81EC3" w:rsidRPr="009136F0">
        <w:rPr>
          <w:rFonts w:ascii="Times New Roman" w:hAnsi="Times New Roman" w:cs="Times New Roman"/>
          <w:lang w:val="en-GB"/>
        </w:rPr>
        <w:t xml:space="preserve"> (</w:t>
      </w:r>
      <w:r w:rsidR="005F7A53" w:rsidRPr="009136F0">
        <w:rPr>
          <w:rFonts w:ascii="Times New Roman" w:hAnsi="Times New Roman" w:cs="Times New Roman"/>
          <w:lang w:val="en-GB"/>
        </w:rPr>
        <w:t>Vytautas Magnus University Agriculture Academy</w:t>
      </w:r>
      <w:r w:rsidR="00A81EC3" w:rsidRPr="009136F0">
        <w:rPr>
          <w:rFonts w:ascii="Times New Roman" w:hAnsi="Times New Roman" w:cs="Times New Roman"/>
          <w:lang w:val="en-GB"/>
        </w:rPr>
        <w:t>, Lithuania)</w:t>
      </w:r>
    </w:p>
    <w:p w14:paraId="4FB9D91E" w14:textId="5366EC80" w:rsidR="00667359" w:rsidRPr="00EC3E6B" w:rsidRDefault="001C69CF" w:rsidP="00667359">
      <w:pPr>
        <w:spacing w:before="240"/>
        <w:jc w:val="both"/>
        <w:rPr>
          <w:rFonts w:ascii="Times New Roman" w:hAnsi="Times New Roman" w:cs="Times New Roman"/>
          <w:color w:val="002060"/>
          <w:sz w:val="24"/>
          <w:szCs w:val="24"/>
        </w:rPr>
      </w:pPr>
      <w:r w:rsidRPr="001C69CF">
        <w:rPr>
          <w:rFonts w:ascii="Times New Roman" w:hAnsi="Times New Roman" w:cs="Times New Roman"/>
          <w:b/>
          <w:color w:val="002060"/>
          <w:sz w:val="24"/>
          <w:szCs w:val="24"/>
        </w:rPr>
        <w:t>Professional Carrier</w:t>
      </w:r>
      <w:r w:rsidR="00A81EC3" w:rsidRPr="00EC3E6B">
        <w:rPr>
          <w:rFonts w:ascii="Times New Roman" w:hAnsi="Times New Roman" w:cs="Times New Roman"/>
          <w:color w:val="002060"/>
          <w:sz w:val="24"/>
          <w:szCs w:val="24"/>
        </w:rPr>
        <w:t xml:space="preserve">: </w:t>
      </w:r>
    </w:p>
    <w:p w14:paraId="0FB72BE4" w14:textId="4E9C8140" w:rsidR="00667359" w:rsidRDefault="00667359" w:rsidP="00667359">
      <w:pPr>
        <w:spacing w:after="0"/>
        <w:jc w:val="both"/>
        <w:rPr>
          <w:rFonts w:ascii="Times New Roman" w:hAnsi="Times New Roman" w:cs="Times New Roman"/>
        </w:rPr>
      </w:pPr>
      <w:r>
        <w:rPr>
          <w:rFonts w:ascii="Times New Roman" w:hAnsi="Times New Roman" w:cs="Times New Roman"/>
        </w:rPr>
        <w:t xml:space="preserve">Since 2024 </w:t>
      </w:r>
      <w:r>
        <w:rPr>
          <w:rFonts w:ascii="Times New Roman" w:hAnsi="Times New Roman" w:cs="Times New Roman"/>
        </w:rPr>
        <w:t>S</w:t>
      </w:r>
      <w:r w:rsidRPr="005F7A53">
        <w:rPr>
          <w:rFonts w:ascii="Times New Roman" w:hAnsi="Times New Roman" w:cs="Times New Roman"/>
        </w:rPr>
        <w:t>cientific fellow</w:t>
      </w:r>
      <w:r w:rsidRPr="004775DC">
        <w:rPr>
          <w:rFonts w:ascii="Times New Roman" w:hAnsi="Times New Roman" w:cs="Times New Roman"/>
        </w:rPr>
        <w:t xml:space="preserve"> of Isotopic Research laboratory</w:t>
      </w:r>
      <w:r>
        <w:rPr>
          <w:rFonts w:ascii="Times New Roman" w:hAnsi="Times New Roman" w:cs="Times New Roman"/>
        </w:rPr>
        <w:t xml:space="preserve">, </w:t>
      </w:r>
      <w:r w:rsidRPr="00667359">
        <w:rPr>
          <w:rFonts w:ascii="Times New Roman" w:hAnsi="Times New Roman" w:cs="Times New Roman"/>
        </w:rPr>
        <w:t>Department of Nuclear Research, Center for Physical Sciences and Technology, Lithuania</w:t>
      </w:r>
      <w:r>
        <w:rPr>
          <w:rFonts w:ascii="Times New Roman" w:hAnsi="Times New Roman" w:cs="Times New Roman"/>
        </w:rPr>
        <w:t xml:space="preserve">. </w:t>
      </w:r>
    </w:p>
    <w:p w14:paraId="3C58FCFC" w14:textId="61A4F0CF" w:rsidR="00E22AF9" w:rsidRPr="00E22AF9" w:rsidRDefault="00E22AF9" w:rsidP="00667359">
      <w:pPr>
        <w:spacing w:after="0"/>
        <w:jc w:val="both"/>
        <w:rPr>
          <w:rFonts w:ascii="Times New Roman" w:hAnsi="Times New Roman" w:cs="Times New Roman"/>
        </w:rPr>
      </w:pPr>
      <w:r w:rsidRPr="00E22AF9">
        <w:rPr>
          <w:rFonts w:ascii="Times New Roman" w:hAnsi="Times New Roman" w:cs="Times New Roman"/>
        </w:rPr>
        <w:t xml:space="preserve">Since 2023 senior researcher, Department of Soil and Crop Management, Institute of Agriculture, Lithuanian Research Centre for Agriculture and Forestry. </w:t>
      </w:r>
    </w:p>
    <w:p w14:paraId="3CEE3693" w14:textId="77777777" w:rsidR="00E22AF9" w:rsidRPr="00E22AF9" w:rsidRDefault="00E22AF9" w:rsidP="00667359">
      <w:pPr>
        <w:spacing w:after="0"/>
        <w:jc w:val="both"/>
        <w:rPr>
          <w:rFonts w:ascii="Times New Roman" w:hAnsi="Times New Roman" w:cs="Times New Roman"/>
        </w:rPr>
      </w:pPr>
      <w:r w:rsidRPr="00E22AF9">
        <w:rPr>
          <w:rFonts w:ascii="Times New Roman" w:hAnsi="Times New Roman" w:cs="Times New Roman"/>
        </w:rPr>
        <w:t>2021–2022 researcher, Department of Soil and Crop Management, Institute of Agriculture, Lithuanian Research Centre for Agriculture and Forestry.</w:t>
      </w:r>
    </w:p>
    <w:p w14:paraId="7F8601FD" w14:textId="77777777" w:rsidR="00E22AF9" w:rsidRDefault="00E22AF9" w:rsidP="00667359">
      <w:pPr>
        <w:spacing w:after="0"/>
        <w:jc w:val="both"/>
        <w:rPr>
          <w:rFonts w:ascii="Times New Roman" w:hAnsi="Times New Roman" w:cs="Times New Roman"/>
        </w:rPr>
      </w:pPr>
      <w:r w:rsidRPr="00E22AF9">
        <w:rPr>
          <w:rFonts w:ascii="Times New Roman" w:hAnsi="Times New Roman" w:cs="Times New Roman"/>
        </w:rPr>
        <w:t>2012–2020 junior researcher, Department of Soil and Crop Management, Institute of Agriculture, Lithuanian Research Centre for Agriculture and Forestry.</w:t>
      </w:r>
    </w:p>
    <w:p w14:paraId="7F7B2169" w14:textId="77777777" w:rsidR="00E00B00" w:rsidRDefault="00E00B00" w:rsidP="00D31FB3">
      <w:pPr>
        <w:spacing w:after="0"/>
        <w:jc w:val="both"/>
        <w:rPr>
          <w:rFonts w:ascii="Times New Roman" w:hAnsi="Times New Roman" w:cs="Times New Roman"/>
        </w:rPr>
      </w:pPr>
    </w:p>
    <w:p w14:paraId="54FE0E5A" w14:textId="77777777" w:rsidR="00E00B00" w:rsidRDefault="00E00B00" w:rsidP="00A81EC3">
      <w:pPr>
        <w:spacing w:after="120"/>
        <w:jc w:val="both"/>
        <w:rPr>
          <w:rFonts w:ascii="Times New Roman" w:hAnsi="Times New Roman" w:cs="Times New Roman"/>
          <w:b/>
          <w:color w:val="002060"/>
          <w:sz w:val="24"/>
          <w:szCs w:val="24"/>
        </w:rPr>
      </w:pPr>
      <w:r w:rsidRPr="00E00B00">
        <w:rPr>
          <w:rFonts w:ascii="Times New Roman" w:hAnsi="Times New Roman" w:cs="Times New Roman"/>
          <w:b/>
          <w:color w:val="002060"/>
          <w:sz w:val="24"/>
          <w:szCs w:val="24"/>
        </w:rPr>
        <w:t>Traineeship:</w:t>
      </w:r>
    </w:p>
    <w:p w14:paraId="5894D79C" w14:textId="186B1466" w:rsidR="00BC0434" w:rsidRPr="00103A0B" w:rsidRDefault="00BC0434" w:rsidP="00103A0B">
      <w:pPr>
        <w:pStyle w:val="ListParagraph"/>
        <w:numPr>
          <w:ilvl w:val="0"/>
          <w:numId w:val="1"/>
        </w:numPr>
        <w:spacing w:before="240" w:after="0"/>
        <w:jc w:val="both"/>
        <w:rPr>
          <w:rFonts w:ascii="Times New Roman" w:hAnsi="Times New Roman" w:cs="Times New Roman"/>
        </w:rPr>
      </w:pPr>
      <w:r w:rsidRPr="00103A0B">
        <w:rPr>
          <w:rFonts w:ascii="Times New Roman" w:hAnsi="Times New Roman" w:cs="Times New Roman"/>
        </w:rPr>
        <w:t>September 18 – October 5, 2022, study visit at Agroscope Research Division Agroecology and Environment, Zürich, Switzerland. Object: determine mycorrhizal arbuscules, vesicles and hyphae in winter wheat root samples from Lithuania, Spain, Switzerland, and Germany by microscopy.</w:t>
      </w:r>
    </w:p>
    <w:p w14:paraId="61205D27" w14:textId="409BDDD0" w:rsidR="00BC0434" w:rsidRPr="00103A0B" w:rsidRDefault="00BC0434" w:rsidP="00103A0B">
      <w:pPr>
        <w:pStyle w:val="ListParagraph"/>
        <w:numPr>
          <w:ilvl w:val="0"/>
          <w:numId w:val="1"/>
        </w:numPr>
        <w:spacing w:after="0"/>
        <w:jc w:val="both"/>
        <w:rPr>
          <w:rFonts w:ascii="Times New Roman" w:hAnsi="Times New Roman" w:cs="Times New Roman"/>
        </w:rPr>
      </w:pPr>
      <w:r w:rsidRPr="00103A0B">
        <w:rPr>
          <w:rFonts w:ascii="Times New Roman" w:hAnsi="Times New Roman" w:cs="Times New Roman"/>
        </w:rPr>
        <w:t>April 14–15, 2015 Training “LI-COR Soil CO2 Flux Workshop “University of Copenhagen, Denmark.</w:t>
      </w:r>
    </w:p>
    <w:p w14:paraId="31A28712" w14:textId="31D4BD6E" w:rsidR="00BC0434" w:rsidRPr="00103A0B" w:rsidRDefault="00BC0434" w:rsidP="00103A0B">
      <w:pPr>
        <w:pStyle w:val="ListParagraph"/>
        <w:numPr>
          <w:ilvl w:val="0"/>
          <w:numId w:val="1"/>
        </w:numPr>
        <w:spacing w:after="0"/>
        <w:jc w:val="both"/>
        <w:rPr>
          <w:rFonts w:ascii="Times New Roman" w:hAnsi="Times New Roman" w:cs="Times New Roman"/>
        </w:rPr>
      </w:pPr>
      <w:r w:rsidRPr="00103A0B">
        <w:rPr>
          <w:rFonts w:ascii="Times New Roman" w:hAnsi="Times New Roman" w:cs="Times New Roman"/>
        </w:rPr>
        <w:t>November 11 – December 5, 2014, study visit at Aarhus University, Department of Agroecology, Foulum, Denmark. Object: methods for determination plant root growth such as WinRHIZO, Core break ant Trench profile.</w:t>
      </w:r>
    </w:p>
    <w:p w14:paraId="43249894" w14:textId="7DB5E1AC" w:rsidR="00BC0434" w:rsidRPr="00103A0B" w:rsidRDefault="00BC0434" w:rsidP="00103A0B">
      <w:pPr>
        <w:pStyle w:val="ListParagraph"/>
        <w:numPr>
          <w:ilvl w:val="0"/>
          <w:numId w:val="1"/>
        </w:numPr>
        <w:spacing w:after="0"/>
        <w:jc w:val="both"/>
        <w:rPr>
          <w:rFonts w:ascii="Times New Roman" w:hAnsi="Times New Roman" w:cs="Times New Roman"/>
        </w:rPr>
      </w:pPr>
      <w:r w:rsidRPr="00103A0B">
        <w:rPr>
          <w:rFonts w:ascii="Times New Roman" w:hAnsi="Times New Roman" w:cs="Times New Roman"/>
        </w:rPr>
        <w:t>July 8, 2014 Training „Agent-based and Individual-based Modelling: A Practical Introduction “, Vilnius University, prof. Steve Railsback (Humboldt State University, USA).</w:t>
      </w:r>
    </w:p>
    <w:p w14:paraId="6DFE33D7" w14:textId="144C6019" w:rsidR="00BC0434" w:rsidRPr="00103A0B" w:rsidRDefault="00BC0434" w:rsidP="00103A0B">
      <w:pPr>
        <w:pStyle w:val="ListParagraph"/>
        <w:numPr>
          <w:ilvl w:val="0"/>
          <w:numId w:val="1"/>
        </w:numPr>
        <w:spacing w:after="0"/>
        <w:jc w:val="both"/>
        <w:rPr>
          <w:rFonts w:ascii="Times New Roman" w:hAnsi="Times New Roman" w:cs="Times New Roman"/>
        </w:rPr>
      </w:pPr>
      <w:r w:rsidRPr="00103A0B">
        <w:rPr>
          <w:rFonts w:ascii="Times New Roman" w:hAnsi="Times New Roman" w:cs="Times New Roman"/>
        </w:rPr>
        <w:lastRenderedPageBreak/>
        <w:t>November 25–26, 2013 Training “Working with Zetasizer Nano ZS and Mastersizer 2000 devices (Malvern) “, Vilnius.</w:t>
      </w:r>
    </w:p>
    <w:p w14:paraId="2863506A" w14:textId="77777777" w:rsidR="00BC0434" w:rsidRPr="00103A0B" w:rsidRDefault="00BC0434" w:rsidP="00103A0B">
      <w:pPr>
        <w:pStyle w:val="ListParagraph"/>
        <w:numPr>
          <w:ilvl w:val="0"/>
          <w:numId w:val="1"/>
        </w:numPr>
        <w:spacing w:after="0"/>
        <w:jc w:val="both"/>
        <w:rPr>
          <w:rFonts w:ascii="Times New Roman" w:hAnsi="Times New Roman" w:cs="Times New Roman"/>
        </w:rPr>
      </w:pPr>
      <w:r w:rsidRPr="00103A0B">
        <w:rPr>
          <w:rFonts w:ascii="Times New Roman" w:hAnsi="Times New Roman" w:cs="Times New Roman"/>
        </w:rPr>
        <w:t>November 20, 2013 “Li-6400XT “, “LI-COR Biosciences GmbH “, Germany.</w:t>
      </w:r>
    </w:p>
    <w:p w14:paraId="2ADF90C1" w14:textId="06BDB4F4" w:rsidR="00413CB0" w:rsidRDefault="00413CB0" w:rsidP="00A81EC3">
      <w:pPr>
        <w:spacing w:before="240" w:after="0"/>
        <w:rPr>
          <w:rFonts w:ascii="Times New Roman" w:hAnsi="Times New Roman" w:cs="Times New Roman"/>
          <w:b/>
          <w:color w:val="002060"/>
          <w:sz w:val="24"/>
          <w:szCs w:val="24"/>
        </w:rPr>
      </w:pPr>
      <w:r w:rsidRPr="00413CB0">
        <w:rPr>
          <w:rFonts w:ascii="Times New Roman" w:hAnsi="Times New Roman" w:cs="Times New Roman"/>
          <w:b/>
          <w:color w:val="002060"/>
          <w:sz w:val="24"/>
          <w:szCs w:val="24"/>
        </w:rPr>
        <w:t>Projects</w:t>
      </w:r>
      <w:r w:rsidR="00FB4B99">
        <w:rPr>
          <w:rFonts w:ascii="Times New Roman" w:hAnsi="Times New Roman" w:cs="Times New Roman"/>
          <w:b/>
          <w:color w:val="002060"/>
          <w:sz w:val="24"/>
          <w:szCs w:val="24"/>
        </w:rPr>
        <w:t>:</w:t>
      </w:r>
    </w:p>
    <w:p w14:paraId="04D440F8" w14:textId="0FA4327F" w:rsidR="008C3632" w:rsidRPr="00455B90" w:rsidRDefault="008C3632" w:rsidP="00FB4B99">
      <w:pPr>
        <w:spacing w:before="240" w:after="0"/>
        <w:jc w:val="both"/>
        <w:rPr>
          <w:rFonts w:ascii="Times New Roman" w:hAnsi="Times New Roman" w:cs="Times New Roman"/>
          <w:bCs/>
        </w:rPr>
      </w:pPr>
      <w:r w:rsidRPr="00455B90">
        <w:rPr>
          <w:rFonts w:ascii="Times New Roman" w:hAnsi="Times New Roman" w:cs="Times New Roman"/>
          <w:bCs/>
        </w:rPr>
        <w:t>2023–2026 participant of the international NordForsk project “Climate-smart resilience through diversified cropping systems – Identifying springboards in Nordic and Baltic agriculture” (AgroMixNorth). Participant.</w:t>
      </w:r>
    </w:p>
    <w:p w14:paraId="5DCD29B5" w14:textId="6B7D8771" w:rsidR="008C3632" w:rsidRPr="00455B90" w:rsidRDefault="008C3632" w:rsidP="00FB4B99">
      <w:pPr>
        <w:spacing w:after="0"/>
        <w:jc w:val="both"/>
        <w:rPr>
          <w:rFonts w:ascii="Times New Roman" w:hAnsi="Times New Roman" w:cs="Times New Roman"/>
          <w:bCs/>
        </w:rPr>
      </w:pPr>
      <w:r w:rsidRPr="00455B90">
        <w:rPr>
          <w:rFonts w:ascii="Times New Roman" w:hAnsi="Times New Roman" w:cs="Times New Roman"/>
          <w:bCs/>
        </w:rPr>
        <w:t>2022–2025 Horizon2020 EJP SOIL 2-nd internal call project, “Mapping and alleviating soil compaction in a climate change context “(SoilCompaC). Participant.</w:t>
      </w:r>
    </w:p>
    <w:p w14:paraId="22C5E6C3" w14:textId="3C12F033" w:rsidR="008C3632" w:rsidRPr="00455B90" w:rsidRDefault="008C3632" w:rsidP="00FB4B99">
      <w:pPr>
        <w:spacing w:after="0"/>
        <w:jc w:val="both"/>
        <w:rPr>
          <w:rFonts w:ascii="Times New Roman" w:hAnsi="Times New Roman" w:cs="Times New Roman"/>
          <w:bCs/>
        </w:rPr>
      </w:pPr>
      <w:r w:rsidRPr="00455B90">
        <w:rPr>
          <w:rFonts w:ascii="Times New Roman" w:hAnsi="Times New Roman" w:cs="Times New Roman"/>
          <w:bCs/>
        </w:rPr>
        <w:t>2022–2025 Horizon2020 EJP SOIL 2-nd internal call project, “Are mixed species systems fostering belowground C inputs and C sequestration?” (MixRoot-C). Participant.</w:t>
      </w:r>
    </w:p>
    <w:p w14:paraId="1D3290CC" w14:textId="64F914D6" w:rsidR="008C3632" w:rsidRPr="00455B90" w:rsidRDefault="008C3632" w:rsidP="00FB4B99">
      <w:pPr>
        <w:spacing w:after="0"/>
        <w:jc w:val="both"/>
        <w:rPr>
          <w:rFonts w:ascii="Times New Roman" w:hAnsi="Times New Roman" w:cs="Times New Roman"/>
          <w:bCs/>
        </w:rPr>
      </w:pPr>
      <w:r w:rsidRPr="00455B90">
        <w:rPr>
          <w:rFonts w:ascii="Times New Roman" w:hAnsi="Times New Roman" w:cs="Times New Roman"/>
          <w:bCs/>
        </w:rPr>
        <w:t>2022–2025 Horizon2020 EJP SOIL 2-nd internal call project, “Optimizing roots for sustainable crop production in Europe – pure cultures and cover crops” (MaxRoot-C). Participant.</w:t>
      </w:r>
    </w:p>
    <w:p w14:paraId="18B77AAC" w14:textId="14C69674" w:rsidR="008C3632" w:rsidRPr="00455B90" w:rsidRDefault="008C3632" w:rsidP="00FB4B99">
      <w:pPr>
        <w:spacing w:after="0"/>
        <w:jc w:val="both"/>
        <w:rPr>
          <w:rFonts w:ascii="Times New Roman" w:hAnsi="Times New Roman" w:cs="Times New Roman"/>
          <w:bCs/>
        </w:rPr>
      </w:pPr>
      <w:r w:rsidRPr="00455B90">
        <w:rPr>
          <w:rFonts w:ascii="Times New Roman" w:hAnsi="Times New Roman" w:cs="Times New Roman"/>
          <w:bCs/>
        </w:rPr>
        <w:t>2015–2018 Participant of the Project “The influence of long-term contrasting intensity resources management on genesis of different soils and to other agro-ecosystems components” (SIT-9/2015) of the National Scientific Programme “Sustainability of Agro-Forest and Water Ecosystems” financed by Research Council of Lithuania. Participant.</w:t>
      </w:r>
    </w:p>
    <w:p w14:paraId="5254AE87" w14:textId="58F33238" w:rsidR="008C3632" w:rsidRPr="00455B90" w:rsidRDefault="008C3632" w:rsidP="00D222CF">
      <w:pPr>
        <w:spacing w:after="0"/>
        <w:jc w:val="both"/>
        <w:rPr>
          <w:rFonts w:ascii="Times New Roman" w:hAnsi="Times New Roman" w:cs="Times New Roman"/>
          <w:bCs/>
        </w:rPr>
      </w:pPr>
      <w:r w:rsidRPr="00455B90">
        <w:rPr>
          <w:rFonts w:ascii="Times New Roman" w:hAnsi="Times New Roman" w:cs="Times New Roman"/>
          <w:bCs/>
        </w:rPr>
        <w:t>2015–2016 Participant of the Project “Glyphosate pre harvest management for the grain defoliation purposes and its residues concentration in the grain and their influence on product safety”, supported by the Ministry of Agriculture of the Republic of Lithuania. Participant.</w:t>
      </w:r>
    </w:p>
    <w:p w14:paraId="4AA77375" w14:textId="77777777" w:rsidR="00F647BD" w:rsidRDefault="00A81EC3" w:rsidP="00A81EC3">
      <w:pPr>
        <w:spacing w:before="240" w:after="0"/>
        <w:rPr>
          <w:rFonts w:ascii="Times New Roman" w:hAnsi="Times New Roman" w:cs="Times New Roman"/>
          <w:b/>
          <w:color w:val="002060"/>
          <w:sz w:val="24"/>
          <w:szCs w:val="24"/>
        </w:rPr>
      </w:pPr>
      <w:r w:rsidRPr="00EC3E6B">
        <w:rPr>
          <w:rFonts w:ascii="Times New Roman" w:hAnsi="Times New Roman" w:cs="Times New Roman"/>
          <w:b/>
          <w:color w:val="002060"/>
          <w:sz w:val="24"/>
          <w:szCs w:val="24"/>
        </w:rPr>
        <w:t xml:space="preserve">Research interest: </w:t>
      </w:r>
    </w:p>
    <w:p w14:paraId="038E40E9" w14:textId="77777777" w:rsidR="00F647BD" w:rsidRDefault="00F647BD" w:rsidP="00A81EC3">
      <w:pPr>
        <w:spacing w:before="240" w:after="0"/>
        <w:rPr>
          <w:rFonts w:ascii="Times New Roman" w:hAnsi="Times New Roman" w:cs="Times New Roman"/>
        </w:rPr>
      </w:pPr>
      <w:r w:rsidRPr="00F647BD">
        <w:rPr>
          <w:rFonts w:ascii="Times New Roman" w:hAnsi="Times New Roman" w:cs="Times New Roman"/>
        </w:rPr>
        <w:t>Isotope ratio mass spectrometry applications in agriculture studies (N transfer and C sequestration).</w:t>
      </w:r>
    </w:p>
    <w:p w14:paraId="0F3A4C1F" w14:textId="77777777" w:rsidR="00A81EC3" w:rsidRPr="00EC3E6B" w:rsidRDefault="00A81EC3" w:rsidP="00A81EC3">
      <w:pPr>
        <w:spacing w:before="240" w:after="0"/>
        <w:rPr>
          <w:rFonts w:ascii="Times New Roman" w:hAnsi="Times New Roman" w:cs="Times New Roman"/>
          <w:b/>
          <w:color w:val="002060"/>
          <w:sz w:val="24"/>
          <w:szCs w:val="24"/>
        </w:rPr>
      </w:pPr>
      <w:r w:rsidRPr="00EC3E6B">
        <w:rPr>
          <w:rFonts w:ascii="Times New Roman" w:hAnsi="Times New Roman" w:cs="Times New Roman"/>
          <w:b/>
          <w:color w:val="002060"/>
          <w:sz w:val="24"/>
          <w:szCs w:val="24"/>
        </w:rPr>
        <w:t xml:space="preserve">Links to personal profiles: </w:t>
      </w:r>
    </w:p>
    <w:p w14:paraId="4A87091E" w14:textId="0D801E6F" w:rsidR="00A81EC3" w:rsidRDefault="00A81EC3" w:rsidP="00A81EC3">
      <w:pPr>
        <w:spacing w:after="0"/>
        <w:rPr>
          <w:rFonts w:ascii="Times New Roman" w:hAnsi="Times New Roman" w:cs="Times New Roman"/>
        </w:rPr>
      </w:pPr>
      <w:r w:rsidRPr="004775DC">
        <w:rPr>
          <w:rFonts w:ascii="Times New Roman" w:hAnsi="Times New Roman" w:cs="Times New Roman"/>
        </w:rPr>
        <w:t>https://orcid.org/</w:t>
      </w:r>
      <w:r w:rsidR="00E93F27" w:rsidRPr="00E93F27">
        <w:rPr>
          <w:rFonts w:ascii="Times New Roman" w:hAnsi="Times New Roman" w:cs="Times New Roman"/>
        </w:rPr>
        <w:t>0000-0001-8328-830X</w:t>
      </w:r>
    </w:p>
    <w:p w14:paraId="3975A528" w14:textId="4362F1D6" w:rsidR="00A81EC3" w:rsidRPr="00A81EC3" w:rsidRDefault="002F061C" w:rsidP="00A81EC3">
      <w:pPr>
        <w:spacing w:after="0"/>
        <w:rPr>
          <w:rFonts w:ascii="Times New Roman" w:hAnsi="Times New Roman" w:cs="Times New Roman"/>
        </w:rPr>
      </w:pPr>
      <w:r w:rsidRPr="002F061C">
        <w:rPr>
          <w:rFonts w:ascii="Times New Roman" w:hAnsi="Times New Roman" w:cs="Times New Roman"/>
        </w:rPr>
        <w:t>https://www.researchgate.net/profile/Agne-Versuliene</w:t>
      </w:r>
    </w:p>
    <w:sectPr w:rsidR="00A81EC3" w:rsidRPr="00A81E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50C95"/>
    <w:multiLevelType w:val="hybridMultilevel"/>
    <w:tmpl w:val="B2C8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9716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2D"/>
    <w:rsid w:val="000C2A89"/>
    <w:rsid w:val="00103A0B"/>
    <w:rsid w:val="001C69CF"/>
    <w:rsid w:val="00230EDA"/>
    <w:rsid w:val="002B15AE"/>
    <w:rsid w:val="002F061C"/>
    <w:rsid w:val="003444CC"/>
    <w:rsid w:val="004015ED"/>
    <w:rsid w:val="00413CB0"/>
    <w:rsid w:val="00455B90"/>
    <w:rsid w:val="00475CBA"/>
    <w:rsid w:val="004775DC"/>
    <w:rsid w:val="005F7A53"/>
    <w:rsid w:val="00647BA0"/>
    <w:rsid w:val="00667359"/>
    <w:rsid w:val="00707C32"/>
    <w:rsid w:val="0087112D"/>
    <w:rsid w:val="008C3632"/>
    <w:rsid w:val="009136F0"/>
    <w:rsid w:val="00953F90"/>
    <w:rsid w:val="00A81EC3"/>
    <w:rsid w:val="00A954BF"/>
    <w:rsid w:val="00AE224C"/>
    <w:rsid w:val="00B7369D"/>
    <w:rsid w:val="00BC0434"/>
    <w:rsid w:val="00D222CF"/>
    <w:rsid w:val="00D31FB3"/>
    <w:rsid w:val="00D74FED"/>
    <w:rsid w:val="00DE0386"/>
    <w:rsid w:val="00E00B00"/>
    <w:rsid w:val="00E22AF9"/>
    <w:rsid w:val="00E93F27"/>
    <w:rsid w:val="00EA4469"/>
    <w:rsid w:val="00EB5166"/>
    <w:rsid w:val="00EC3E6B"/>
    <w:rsid w:val="00ED5536"/>
    <w:rsid w:val="00F457F1"/>
    <w:rsid w:val="00F647BD"/>
    <w:rsid w:val="00F71B27"/>
    <w:rsid w:val="00FB4B99"/>
    <w:rsid w:val="00FC1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B60EBD"/>
  <w15:chartTrackingRefBased/>
  <w15:docId w15:val="{3E133E13-98BE-4C1F-8A4A-750CF6AE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A0B"/>
    <w:pPr>
      <w:ind w:left="720"/>
      <w:contextualSpacing/>
    </w:pPr>
  </w:style>
  <w:style w:type="paragraph" w:styleId="NormalWeb">
    <w:name w:val="Normal (Web)"/>
    <w:basedOn w:val="Normal"/>
    <w:uiPriority w:val="99"/>
    <w:semiHidden/>
    <w:unhideWhenUsed/>
    <w:rsid w:val="00EA44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84642">
      <w:bodyDiv w:val="1"/>
      <w:marLeft w:val="0"/>
      <w:marRight w:val="0"/>
      <w:marTop w:val="0"/>
      <w:marBottom w:val="0"/>
      <w:divBdr>
        <w:top w:val="none" w:sz="0" w:space="0" w:color="auto"/>
        <w:left w:val="none" w:sz="0" w:space="0" w:color="auto"/>
        <w:bottom w:val="none" w:sz="0" w:space="0" w:color="auto"/>
        <w:right w:val="none" w:sz="0" w:space="0" w:color="auto"/>
      </w:divBdr>
    </w:div>
    <w:div w:id="1722752409">
      <w:bodyDiv w:val="1"/>
      <w:marLeft w:val="0"/>
      <w:marRight w:val="0"/>
      <w:marTop w:val="0"/>
      <w:marBottom w:val="0"/>
      <w:divBdr>
        <w:top w:val="none" w:sz="0" w:space="0" w:color="auto"/>
        <w:left w:val="none" w:sz="0" w:space="0" w:color="auto"/>
        <w:bottom w:val="none" w:sz="0" w:space="0" w:color="auto"/>
        <w:right w:val="none" w:sz="0" w:space="0" w:color="auto"/>
      </w:divBdr>
    </w:div>
    <w:div w:id="197375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Agnė Veršulienė</cp:lastModifiedBy>
  <cp:revision>34</cp:revision>
  <dcterms:created xsi:type="dcterms:W3CDTF">2024-02-09T08:11:00Z</dcterms:created>
  <dcterms:modified xsi:type="dcterms:W3CDTF">2024-02-09T10:08:00Z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89aecb5f6471790bfea5475bd5d2d00f8b91e83fc6398cca3d52f25b4b8ccac0</vt:lpwstr>
  </property>
</Properties>
</file>