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63C" w:rsidRPr="00E60E81" w:rsidRDefault="001A563C" w:rsidP="001A563C">
      <w:pPr>
        <w:pStyle w:val="NoSpacing"/>
        <w:ind w:left="5103"/>
        <w:rPr>
          <w:rFonts w:ascii="Gotham Book" w:eastAsia="Times New Roman" w:hAnsi="Gotham Book"/>
          <w:color w:val="000000"/>
          <w:sz w:val="18"/>
          <w:szCs w:val="18"/>
          <w:lang w:eastAsia="lt-LT"/>
        </w:rPr>
      </w:pPr>
      <w:r w:rsidRPr="00E60E81">
        <w:rPr>
          <w:rFonts w:ascii="Gotham Book" w:hAnsi="Gotham Book"/>
          <w:sz w:val="18"/>
          <w:szCs w:val="18"/>
        </w:rPr>
        <w:t xml:space="preserve">Pranešimo apie asmens duomenų saugumo pažeidimą pateikimo Valstybiniame mokslinių tyrimų institute Fizinių ir technologijos mokslų centre tvarkos aprašo </w:t>
      </w:r>
      <w:r>
        <w:rPr>
          <w:rFonts w:ascii="Gotham Bold" w:hAnsi="Gotham Bold"/>
          <w:sz w:val="18"/>
          <w:szCs w:val="18"/>
        </w:rPr>
        <w:t>5 p</w:t>
      </w:r>
      <w:r w:rsidRPr="00E60E81">
        <w:rPr>
          <w:rFonts w:ascii="Gotham Bold" w:hAnsi="Gotham Bold"/>
          <w:sz w:val="18"/>
          <w:szCs w:val="18"/>
        </w:rPr>
        <w:t>riedas</w:t>
      </w:r>
      <w:r w:rsidRPr="00E60E81">
        <w:rPr>
          <w:rFonts w:ascii="Gotham Bold" w:eastAsia="Times New Roman" w:hAnsi="Gotham Bold"/>
          <w:color w:val="000000"/>
          <w:sz w:val="18"/>
          <w:szCs w:val="18"/>
          <w:lang w:eastAsia="lt-LT"/>
        </w:rPr>
        <w:t xml:space="preserve"> </w:t>
      </w:r>
    </w:p>
    <w:p w:rsidR="00330975" w:rsidRPr="00543891" w:rsidRDefault="00330975" w:rsidP="00330975">
      <w:pPr>
        <w:pStyle w:val="NoSpacing"/>
        <w:rPr>
          <w:rFonts w:ascii="Times New Roman" w:hAnsi="Times New Roman"/>
          <w:b/>
          <w:bCs/>
        </w:rPr>
      </w:pPr>
    </w:p>
    <w:p w:rsidR="00330975" w:rsidRPr="004B47C9" w:rsidRDefault="00330975" w:rsidP="00330975">
      <w:pPr>
        <w:pStyle w:val="NoSpacing"/>
        <w:jc w:val="center"/>
        <w:rPr>
          <w:rFonts w:ascii="Gotham Medium" w:hAnsi="Gotham Medium"/>
          <w:bCs/>
          <w:sz w:val="20"/>
          <w:szCs w:val="20"/>
        </w:rPr>
      </w:pPr>
      <w:r w:rsidRPr="004B47C9">
        <w:rPr>
          <w:rFonts w:ascii="Gotham Medium" w:hAnsi="Gotham Medium"/>
          <w:bCs/>
          <w:sz w:val="20"/>
          <w:szCs w:val="20"/>
        </w:rPr>
        <w:t>VALSTYBINI</w:t>
      </w:r>
      <w:r>
        <w:rPr>
          <w:rFonts w:ascii="Gotham Medium" w:hAnsi="Gotham Medium"/>
          <w:bCs/>
          <w:sz w:val="20"/>
          <w:szCs w:val="20"/>
        </w:rPr>
        <w:t>S</w:t>
      </w:r>
      <w:r w:rsidRPr="004B47C9">
        <w:rPr>
          <w:rFonts w:ascii="Gotham Medium" w:hAnsi="Gotham Medium"/>
          <w:bCs/>
          <w:sz w:val="20"/>
          <w:szCs w:val="20"/>
        </w:rPr>
        <w:t xml:space="preserve"> MOKSLINIŲ TYRIMŲ INSTITUT</w:t>
      </w:r>
      <w:r>
        <w:rPr>
          <w:rFonts w:ascii="Gotham Medium" w:hAnsi="Gotham Medium"/>
          <w:bCs/>
          <w:sz w:val="20"/>
          <w:szCs w:val="20"/>
        </w:rPr>
        <w:t>AS</w:t>
      </w:r>
      <w:r w:rsidRPr="004B47C9">
        <w:rPr>
          <w:rFonts w:ascii="Gotham Medium" w:hAnsi="Gotham Medium"/>
          <w:bCs/>
          <w:sz w:val="20"/>
          <w:szCs w:val="20"/>
        </w:rPr>
        <w:t xml:space="preserve"> </w:t>
      </w:r>
    </w:p>
    <w:p w:rsidR="00330975" w:rsidRPr="004B47C9" w:rsidRDefault="00330975" w:rsidP="00330975">
      <w:pPr>
        <w:pStyle w:val="NoSpacing"/>
        <w:jc w:val="center"/>
        <w:rPr>
          <w:rFonts w:ascii="Gotham Medium" w:hAnsi="Gotham Medium"/>
          <w:bCs/>
          <w:sz w:val="20"/>
          <w:szCs w:val="20"/>
        </w:rPr>
      </w:pPr>
      <w:r w:rsidRPr="004B47C9">
        <w:rPr>
          <w:rFonts w:ascii="Gotham Medium" w:hAnsi="Gotham Medium"/>
          <w:bCs/>
          <w:sz w:val="20"/>
          <w:szCs w:val="20"/>
        </w:rPr>
        <w:t>FIZINIŲ IR TECHNOLOGIJOS MOKSLŲ CENTRAS</w:t>
      </w:r>
    </w:p>
    <w:p w:rsidR="00330975" w:rsidRPr="004B47C9" w:rsidRDefault="00330975" w:rsidP="00330975">
      <w:pPr>
        <w:pStyle w:val="NoSpacing"/>
        <w:jc w:val="center"/>
        <w:rPr>
          <w:rFonts w:ascii="Gotham Medium" w:hAnsi="Gotham Medium"/>
          <w:bCs/>
          <w:sz w:val="20"/>
          <w:szCs w:val="20"/>
        </w:rPr>
      </w:pPr>
    </w:p>
    <w:p w:rsidR="00330975" w:rsidRPr="004B47C9" w:rsidRDefault="00330975" w:rsidP="00330975">
      <w:pPr>
        <w:pStyle w:val="NoSpacing"/>
        <w:jc w:val="center"/>
        <w:rPr>
          <w:rFonts w:ascii="Gotham Medium" w:hAnsi="Gotham Medium"/>
          <w:bCs/>
          <w:sz w:val="20"/>
          <w:szCs w:val="20"/>
        </w:rPr>
      </w:pPr>
      <w:r w:rsidRPr="004B47C9">
        <w:rPr>
          <w:rFonts w:ascii="Gotham Medium" w:hAnsi="Gotham Medium"/>
          <w:bCs/>
          <w:sz w:val="20"/>
          <w:szCs w:val="20"/>
        </w:rPr>
        <w:t xml:space="preserve">PRANEŠIMAS DUOMENŲ SUBJEKTUI APIE ĮVYKUSĮ </w:t>
      </w:r>
    </w:p>
    <w:p w:rsidR="00330975" w:rsidRPr="004B47C9" w:rsidRDefault="00330975" w:rsidP="00330975">
      <w:pPr>
        <w:pStyle w:val="NoSpacing"/>
        <w:jc w:val="center"/>
        <w:rPr>
          <w:rFonts w:ascii="Gotham Medium" w:hAnsi="Gotham Medium"/>
          <w:bCs/>
          <w:sz w:val="20"/>
          <w:szCs w:val="20"/>
        </w:rPr>
      </w:pPr>
      <w:r w:rsidRPr="004B47C9">
        <w:rPr>
          <w:rFonts w:ascii="Gotham Medium" w:hAnsi="Gotham Medium"/>
          <w:bCs/>
          <w:sz w:val="20"/>
          <w:szCs w:val="20"/>
        </w:rPr>
        <w:t>ASMENS DUOMENŲ SAUGUMO PAŽEIDIMĄ</w:t>
      </w:r>
    </w:p>
    <w:p w:rsidR="00330975" w:rsidRPr="004B47C9" w:rsidRDefault="00330975" w:rsidP="00330975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4B47C9">
        <w:rPr>
          <w:rFonts w:ascii="Times New Roman" w:hAnsi="Times New Roman"/>
          <w:sz w:val="20"/>
          <w:szCs w:val="20"/>
        </w:rPr>
        <w:t xml:space="preserve">________________ </w:t>
      </w:r>
    </w:p>
    <w:p w:rsidR="00330975" w:rsidRPr="004B47C9" w:rsidRDefault="00330975" w:rsidP="00330975">
      <w:pPr>
        <w:pStyle w:val="NoSpacing"/>
        <w:jc w:val="center"/>
        <w:rPr>
          <w:rFonts w:ascii="Gotham Book" w:hAnsi="Gotham Book"/>
          <w:sz w:val="18"/>
          <w:szCs w:val="18"/>
        </w:rPr>
      </w:pPr>
      <w:r w:rsidRPr="004B47C9">
        <w:rPr>
          <w:rFonts w:ascii="Gotham Book" w:hAnsi="Gotham Book"/>
          <w:sz w:val="18"/>
          <w:szCs w:val="18"/>
        </w:rPr>
        <w:t xml:space="preserve">(data)  </w:t>
      </w:r>
    </w:p>
    <w:p w:rsidR="00330975" w:rsidRPr="004B47C9" w:rsidRDefault="00330975" w:rsidP="00330975">
      <w:pPr>
        <w:pStyle w:val="NoSpacing"/>
        <w:jc w:val="center"/>
        <w:rPr>
          <w:rFonts w:ascii="Gotham Book" w:hAnsi="Gotham Book"/>
          <w:sz w:val="20"/>
          <w:szCs w:val="20"/>
        </w:rPr>
      </w:pPr>
      <w:r w:rsidRPr="004B47C9">
        <w:rPr>
          <w:rFonts w:ascii="Gotham Book" w:hAnsi="Gotham Book"/>
          <w:sz w:val="20"/>
          <w:szCs w:val="20"/>
        </w:rPr>
        <w:t>Vilnius</w:t>
      </w:r>
    </w:p>
    <w:p w:rsidR="00330975" w:rsidRPr="00796C38" w:rsidRDefault="00330975" w:rsidP="00330975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330975" w:rsidRPr="004B47C9" w:rsidRDefault="00330975" w:rsidP="00330975">
      <w:pPr>
        <w:pStyle w:val="NoSpacing"/>
        <w:ind w:firstLine="567"/>
        <w:jc w:val="both"/>
        <w:rPr>
          <w:rFonts w:ascii="Gotham Book" w:hAnsi="Gotham Book"/>
          <w:sz w:val="20"/>
          <w:szCs w:val="20"/>
        </w:rPr>
      </w:pPr>
      <w:r w:rsidRPr="004B47C9">
        <w:rPr>
          <w:rFonts w:ascii="Gotham Book" w:hAnsi="Gotham Book"/>
          <w:sz w:val="20"/>
          <w:szCs w:val="20"/>
        </w:rPr>
        <w:t xml:space="preserve">Gerbiamas (vardas, pavardė), </w:t>
      </w:r>
    </w:p>
    <w:p w:rsidR="00330975" w:rsidRPr="004B47C9" w:rsidRDefault="00330975" w:rsidP="00330975">
      <w:pPr>
        <w:pStyle w:val="NoSpacing"/>
        <w:ind w:firstLine="567"/>
        <w:jc w:val="both"/>
        <w:rPr>
          <w:rFonts w:ascii="Gotham Book" w:hAnsi="Gotham Book"/>
          <w:sz w:val="20"/>
          <w:szCs w:val="20"/>
        </w:rPr>
      </w:pPr>
      <w:r w:rsidRPr="004B47C9">
        <w:rPr>
          <w:rFonts w:ascii="Gotham Book" w:hAnsi="Gotham Book"/>
          <w:sz w:val="20"/>
          <w:szCs w:val="20"/>
        </w:rPr>
        <w:t xml:space="preserve">pranešame, kad Valstybinio mokslinių tyrimų instituto </w:t>
      </w:r>
      <w:r>
        <w:rPr>
          <w:rFonts w:ascii="Gotham Book" w:hAnsi="Gotham Book"/>
          <w:sz w:val="20"/>
          <w:szCs w:val="20"/>
        </w:rPr>
        <w:t>F</w:t>
      </w:r>
      <w:r w:rsidRPr="004B47C9">
        <w:rPr>
          <w:rFonts w:ascii="Gotham Book" w:hAnsi="Gotham Book"/>
          <w:sz w:val="20"/>
          <w:szCs w:val="20"/>
        </w:rPr>
        <w:t>izinių ir technologijos mokslų centre (toliau – FTMC) įvyko asm</w:t>
      </w:r>
      <w:bookmarkStart w:id="0" w:name="_GoBack"/>
      <w:bookmarkEnd w:id="0"/>
      <w:r w:rsidRPr="004B47C9">
        <w:rPr>
          <w:rFonts w:ascii="Gotham Book" w:hAnsi="Gotham Book"/>
          <w:sz w:val="20"/>
          <w:szCs w:val="20"/>
        </w:rPr>
        <w:t xml:space="preserve">ens duomenų saugumo pažeidimas (toliau – Pažeidimas). Tam tikri Jūsų asmens duomenys buvo arba galėjo būti neleistinai pasiekiami, nukopijuoti, pažeisti ar prarasti. FTMC deda visas įmanomas pastangas kuo labiau sumažinti pasekmes ir nustatyti šio Pažeidimo priežastis. </w:t>
      </w:r>
    </w:p>
    <w:p w:rsidR="00330975" w:rsidRPr="004B47C9" w:rsidRDefault="00330975" w:rsidP="00330975">
      <w:pPr>
        <w:pStyle w:val="NoSpacing"/>
        <w:spacing w:after="120"/>
        <w:ind w:firstLine="567"/>
        <w:jc w:val="both"/>
        <w:rPr>
          <w:rFonts w:ascii="Gotham Book" w:hAnsi="Gotham Book"/>
          <w:sz w:val="20"/>
          <w:szCs w:val="20"/>
        </w:rPr>
      </w:pPr>
      <w:r w:rsidRPr="004B47C9">
        <w:rPr>
          <w:rFonts w:ascii="Gotham Book" w:hAnsi="Gotham Book"/>
          <w:sz w:val="20"/>
          <w:szCs w:val="20"/>
        </w:rPr>
        <w:t xml:space="preserve">Vadovaujantis </w:t>
      </w:r>
      <w:r w:rsidRPr="004B47C9">
        <w:rPr>
          <w:rFonts w:ascii="Gotham Book" w:hAnsi="Gotham Book"/>
          <w:sz w:val="20"/>
          <w:szCs w:val="20"/>
          <w:lang w:eastAsia="lt-LT"/>
        </w:rPr>
        <w:t>2016 m. balandžio 27 d. Europos Parlamento ir Tarybos reglamento (ES) 2016/679 dėl fizinių asmenų apsaugos tvarkant asmens duomenis ir dėl laisvo tokių duomenų judėjimo ir kuriuo panaikinama Direktyva 95/46/EB (Bendrasis duomenų apsaugos reglamentas) (OL 2016 L 119, p. 1) 3</w:t>
      </w:r>
      <w:r w:rsidRPr="004B47C9">
        <w:rPr>
          <w:rFonts w:ascii="Gotham Book" w:hAnsi="Gotham Book"/>
          <w:sz w:val="20"/>
          <w:szCs w:val="20"/>
          <w:lang w:val="en-US" w:eastAsia="lt-LT"/>
        </w:rPr>
        <w:t>4</w:t>
      </w:r>
      <w:r w:rsidRPr="004B47C9">
        <w:rPr>
          <w:rFonts w:ascii="Gotham Book" w:hAnsi="Gotham Book"/>
          <w:sz w:val="20"/>
          <w:szCs w:val="20"/>
          <w:lang w:eastAsia="lt-LT"/>
        </w:rPr>
        <w:t xml:space="preserve"> straipsniu</w:t>
      </w:r>
      <w:r w:rsidRPr="004B47C9">
        <w:rPr>
          <w:rFonts w:ascii="Gotham Book" w:hAnsi="Gotham Book"/>
          <w:bCs/>
          <w:sz w:val="20"/>
          <w:szCs w:val="20"/>
          <w:lang w:eastAsia="lt-LT"/>
        </w:rPr>
        <w:t xml:space="preserve">, teikiame Jums </w:t>
      </w:r>
      <w:r w:rsidRPr="004B47C9">
        <w:rPr>
          <w:rFonts w:ascii="Gotham Book" w:hAnsi="Gotham Book"/>
          <w:sz w:val="20"/>
          <w:szCs w:val="20"/>
        </w:rPr>
        <w:t>konkrečią informaciją apie Pažeidimą: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962"/>
        <w:gridCol w:w="4252"/>
      </w:tblGrid>
      <w:tr w:rsidR="00330975" w:rsidRPr="004B47C9" w:rsidTr="003E43F0">
        <w:tc>
          <w:tcPr>
            <w:tcW w:w="421" w:type="dxa"/>
            <w:shd w:val="clear" w:color="auto" w:fill="auto"/>
          </w:tcPr>
          <w:p w:rsidR="00330975" w:rsidRPr="004B47C9" w:rsidRDefault="00330975" w:rsidP="003E43F0">
            <w:pPr>
              <w:pStyle w:val="NoSpacing"/>
              <w:jc w:val="center"/>
              <w:rPr>
                <w:rFonts w:ascii="Gotham Book" w:hAnsi="Gotham Book"/>
                <w:sz w:val="20"/>
                <w:szCs w:val="20"/>
              </w:rPr>
            </w:pPr>
            <w:r w:rsidRPr="004B47C9">
              <w:rPr>
                <w:rFonts w:ascii="Gotham Book" w:hAnsi="Gotham Book"/>
                <w:sz w:val="20"/>
                <w:szCs w:val="20"/>
              </w:rPr>
              <w:t>1.</w:t>
            </w:r>
          </w:p>
        </w:tc>
        <w:tc>
          <w:tcPr>
            <w:tcW w:w="4962" w:type="dxa"/>
          </w:tcPr>
          <w:p w:rsidR="00330975" w:rsidRPr="004B47C9" w:rsidRDefault="00330975" w:rsidP="003E43F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47C9">
              <w:rPr>
                <w:rFonts w:ascii="Gotham Medium" w:hAnsi="Gotham Medium"/>
                <w:bCs/>
                <w:sz w:val="20"/>
                <w:szCs w:val="20"/>
              </w:rPr>
              <w:t>Pažeidimo data ir laikas:</w:t>
            </w:r>
            <w:r w:rsidRPr="004B47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47C9">
              <w:rPr>
                <w:rFonts w:ascii="Gotham Book" w:hAnsi="Gotham Book"/>
                <w:sz w:val="20"/>
                <w:szCs w:val="20"/>
              </w:rPr>
              <w:t>(metai-mėnuo-diena), (valanda, minutės):</w:t>
            </w:r>
          </w:p>
        </w:tc>
        <w:tc>
          <w:tcPr>
            <w:tcW w:w="4252" w:type="dxa"/>
            <w:shd w:val="clear" w:color="auto" w:fill="auto"/>
          </w:tcPr>
          <w:p w:rsidR="00330975" w:rsidRPr="004B47C9" w:rsidRDefault="00330975" w:rsidP="003E43F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0975" w:rsidRPr="004B47C9" w:rsidTr="003E43F0">
        <w:tc>
          <w:tcPr>
            <w:tcW w:w="421" w:type="dxa"/>
            <w:shd w:val="clear" w:color="auto" w:fill="auto"/>
          </w:tcPr>
          <w:p w:rsidR="00330975" w:rsidRPr="004B47C9" w:rsidRDefault="00330975" w:rsidP="003E43F0">
            <w:pPr>
              <w:pStyle w:val="NoSpacing"/>
              <w:jc w:val="center"/>
              <w:rPr>
                <w:rFonts w:ascii="Gotham Book" w:hAnsi="Gotham Book"/>
                <w:sz w:val="20"/>
                <w:szCs w:val="20"/>
              </w:rPr>
            </w:pPr>
            <w:r w:rsidRPr="004B47C9">
              <w:rPr>
                <w:rFonts w:ascii="Gotham Book" w:hAnsi="Gotham Book"/>
                <w:sz w:val="20"/>
                <w:szCs w:val="20"/>
              </w:rPr>
              <w:t>2.</w:t>
            </w:r>
          </w:p>
        </w:tc>
        <w:tc>
          <w:tcPr>
            <w:tcW w:w="4962" w:type="dxa"/>
          </w:tcPr>
          <w:p w:rsidR="00330975" w:rsidRPr="004B47C9" w:rsidRDefault="00330975" w:rsidP="003E43F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47C9">
              <w:rPr>
                <w:rFonts w:ascii="Gotham Medium" w:hAnsi="Gotham Medium"/>
                <w:bCs/>
                <w:sz w:val="20"/>
                <w:szCs w:val="20"/>
              </w:rPr>
              <w:t>Pažeidimo pobūdis:</w:t>
            </w:r>
            <w:r w:rsidRPr="004B47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47C9">
              <w:rPr>
                <w:rFonts w:ascii="Gotham Book" w:hAnsi="Gotham Book"/>
                <w:sz w:val="20"/>
                <w:szCs w:val="20"/>
              </w:rPr>
              <w:t>(pvz., neleistina prieiga prie FTMC duomenų bazės, informacinės sistemos, kurioje saugomi asmenų kontaktiniai duomenys):</w:t>
            </w:r>
          </w:p>
        </w:tc>
        <w:tc>
          <w:tcPr>
            <w:tcW w:w="4252" w:type="dxa"/>
            <w:shd w:val="clear" w:color="auto" w:fill="auto"/>
          </w:tcPr>
          <w:p w:rsidR="00330975" w:rsidRPr="004B47C9" w:rsidRDefault="00330975" w:rsidP="003E43F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0975" w:rsidRPr="004B47C9" w:rsidTr="003E43F0">
        <w:tc>
          <w:tcPr>
            <w:tcW w:w="421" w:type="dxa"/>
            <w:shd w:val="clear" w:color="auto" w:fill="auto"/>
          </w:tcPr>
          <w:p w:rsidR="00330975" w:rsidRPr="004B47C9" w:rsidRDefault="00330975" w:rsidP="003E43F0">
            <w:pPr>
              <w:pStyle w:val="NoSpacing"/>
              <w:jc w:val="center"/>
              <w:rPr>
                <w:rFonts w:ascii="Gotham Book" w:hAnsi="Gotham Book"/>
                <w:sz w:val="20"/>
                <w:szCs w:val="20"/>
              </w:rPr>
            </w:pPr>
            <w:r w:rsidRPr="004B47C9">
              <w:rPr>
                <w:rFonts w:ascii="Gotham Book" w:hAnsi="Gotham Book"/>
                <w:sz w:val="20"/>
                <w:szCs w:val="20"/>
              </w:rPr>
              <w:t>3.</w:t>
            </w:r>
          </w:p>
        </w:tc>
        <w:tc>
          <w:tcPr>
            <w:tcW w:w="4962" w:type="dxa"/>
          </w:tcPr>
          <w:p w:rsidR="00330975" w:rsidRPr="004B47C9" w:rsidRDefault="00330975" w:rsidP="003E43F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47C9">
              <w:rPr>
                <w:rFonts w:ascii="Gotham Medium" w:hAnsi="Gotham Medium"/>
                <w:bCs/>
                <w:sz w:val="20"/>
                <w:szCs w:val="20"/>
              </w:rPr>
              <w:t>Galima Pažeidimo priežastis:</w:t>
            </w:r>
            <w:r w:rsidRPr="004B47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47C9">
              <w:rPr>
                <w:rFonts w:ascii="Gotham Book" w:hAnsi="Gotham Book"/>
                <w:sz w:val="20"/>
                <w:szCs w:val="20"/>
              </w:rPr>
              <w:t>(pvz., tiriama):</w:t>
            </w:r>
          </w:p>
        </w:tc>
        <w:tc>
          <w:tcPr>
            <w:tcW w:w="4252" w:type="dxa"/>
            <w:shd w:val="clear" w:color="auto" w:fill="auto"/>
          </w:tcPr>
          <w:p w:rsidR="00330975" w:rsidRPr="004B47C9" w:rsidRDefault="00330975" w:rsidP="003E43F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0975" w:rsidRPr="004B47C9" w:rsidTr="003E43F0">
        <w:tc>
          <w:tcPr>
            <w:tcW w:w="421" w:type="dxa"/>
            <w:shd w:val="clear" w:color="auto" w:fill="auto"/>
          </w:tcPr>
          <w:p w:rsidR="00330975" w:rsidRPr="004B47C9" w:rsidRDefault="00330975" w:rsidP="003E43F0">
            <w:pPr>
              <w:pStyle w:val="NoSpacing"/>
              <w:jc w:val="center"/>
              <w:rPr>
                <w:rFonts w:ascii="Gotham Book" w:hAnsi="Gotham Book"/>
                <w:sz w:val="20"/>
                <w:szCs w:val="20"/>
              </w:rPr>
            </w:pPr>
            <w:r w:rsidRPr="004B47C9">
              <w:rPr>
                <w:rFonts w:ascii="Gotham Book" w:hAnsi="Gotham Book"/>
                <w:sz w:val="20"/>
                <w:szCs w:val="20"/>
              </w:rPr>
              <w:t>4.</w:t>
            </w:r>
          </w:p>
        </w:tc>
        <w:tc>
          <w:tcPr>
            <w:tcW w:w="4962" w:type="dxa"/>
          </w:tcPr>
          <w:p w:rsidR="00330975" w:rsidRPr="004B47C9" w:rsidRDefault="00330975" w:rsidP="003E43F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47C9">
              <w:rPr>
                <w:rFonts w:ascii="Gotham Medium" w:hAnsi="Gotham Medium"/>
                <w:bCs/>
                <w:sz w:val="20"/>
                <w:szCs w:val="20"/>
              </w:rPr>
              <w:t>Jūsų asmens duomenys, kurie buvo arba galėjo būti neleistinai pasiekiami, nukopijuoti, pažeisti ar prarasti:</w:t>
            </w:r>
            <w:r w:rsidRPr="004B47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47C9">
              <w:rPr>
                <w:rFonts w:ascii="Gotham Book" w:hAnsi="Gotham Book"/>
                <w:sz w:val="20"/>
                <w:szCs w:val="20"/>
              </w:rPr>
              <w:t>(pvz., vardas; pavardė; gimimo data; asmens kodas; kiti duomenys):</w:t>
            </w:r>
          </w:p>
        </w:tc>
        <w:tc>
          <w:tcPr>
            <w:tcW w:w="4252" w:type="dxa"/>
            <w:shd w:val="clear" w:color="auto" w:fill="auto"/>
          </w:tcPr>
          <w:p w:rsidR="00330975" w:rsidRPr="004B47C9" w:rsidRDefault="00330975" w:rsidP="003E43F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0975" w:rsidRPr="004B47C9" w:rsidTr="003E43F0">
        <w:tc>
          <w:tcPr>
            <w:tcW w:w="421" w:type="dxa"/>
            <w:shd w:val="clear" w:color="auto" w:fill="auto"/>
          </w:tcPr>
          <w:p w:rsidR="00330975" w:rsidRPr="004B47C9" w:rsidRDefault="00330975" w:rsidP="003E43F0">
            <w:pPr>
              <w:pStyle w:val="NoSpacing"/>
              <w:jc w:val="center"/>
              <w:rPr>
                <w:rFonts w:ascii="Gotham Book" w:hAnsi="Gotham Book"/>
                <w:sz w:val="20"/>
                <w:szCs w:val="20"/>
              </w:rPr>
            </w:pPr>
            <w:r w:rsidRPr="004B47C9">
              <w:rPr>
                <w:rFonts w:ascii="Gotham Book" w:hAnsi="Gotham Book"/>
                <w:sz w:val="20"/>
                <w:szCs w:val="20"/>
                <w:lang w:val="en-US"/>
              </w:rPr>
              <w:t>5</w:t>
            </w:r>
            <w:r w:rsidRPr="004B47C9">
              <w:rPr>
                <w:rFonts w:ascii="Gotham Book" w:hAnsi="Gotham Book"/>
                <w:sz w:val="20"/>
                <w:szCs w:val="20"/>
              </w:rPr>
              <w:t>.</w:t>
            </w:r>
          </w:p>
        </w:tc>
        <w:tc>
          <w:tcPr>
            <w:tcW w:w="4962" w:type="dxa"/>
          </w:tcPr>
          <w:p w:rsidR="00330975" w:rsidRPr="004B47C9" w:rsidRDefault="00330975" w:rsidP="003E43F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47C9">
              <w:rPr>
                <w:rFonts w:ascii="Gotham Medium" w:hAnsi="Gotham Medium"/>
                <w:bCs/>
                <w:sz w:val="20"/>
                <w:szCs w:val="20"/>
              </w:rPr>
              <w:t>Galimos Pažeidimo pasekmės:</w:t>
            </w:r>
            <w:r w:rsidRPr="004B47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47C9">
              <w:rPr>
                <w:rFonts w:ascii="Gotham Book" w:hAnsi="Gotham Book"/>
                <w:sz w:val="20"/>
                <w:szCs w:val="20"/>
              </w:rPr>
              <w:t>(pvz., leidimo neturinčios trečiosios šalys pažeidė (galėjo pažeisti) asmens duomenis, su jais susipažinti, juos nukopijuoti, sunaikinti):</w:t>
            </w:r>
          </w:p>
        </w:tc>
        <w:tc>
          <w:tcPr>
            <w:tcW w:w="4252" w:type="dxa"/>
            <w:shd w:val="clear" w:color="auto" w:fill="auto"/>
          </w:tcPr>
          <w:p w:rsidR="00330975" w:rsidRPr="004B47C9" w:rsidRDefault="00330975" w:rsidP="003E43F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0975" w:rsidRPr="004B47C9" w:rsidTr="003E43F0">
        <w:tc>
          <w:tcPr>
            <w:tcW w:w="421" w:type="dxa"/>
            <w:shd w:val="clear" w:color="auto" w:fill="auto"/>
          </w:tcPr>
          <w:p w:rsidR="00330975" w:rsidRPr="004B47C9" w:rsidRDefault="00330975" w:rsidP="003E43F0">
            <w:pPr>
              <w:pStyle w:val="NoSpacing"/>
              <w:jc w:val="center"/>
              <w:rPr>
                <w:rFonts w:ascii="Gotham Book" w:hAnsi="Gotham Book"/>
                <w:sz w:val="20"/>
                <w:szCs w:val="20"/>
              </w:rPr>
            </w:pPr>
            <w:r w:rsidRPr="004B47C9">
              <w:rPr>
                <w:rFonts w:ascii="Gotham Book" w:hAnsi="Gotham Book"/>
                <w:sz w:val="20"/>
                <w:szCs w:val="20"/>
              </w:rPr>
              <w:t>6.</w:t>
            </w:r>
          </w:p>
        </w:tc>
        <w:tc>
          <w:tcPr>
            <w:tcW w:w="4962" w:type="dxa"/>
          </w:tcPr>
          <w:p w:rsidR="00330975" w:rsidRPr="004B47C9" w:rsidRDefault="00330975" w:rsidP="003E43F0">
            <w:pPr>
              <w:pStyle w:val="NoSpacing"/>
              <w:rPr>
                <w:rFonts w:ascii="Gotham Medium" w:hAnsi="Gotham Medium"/>
                <w:sz w:val="20"/>
                <w:szCs w:val="20"/>
              </w:rPr>
            </w:pPr>
            <w:r w:rsidRPr="004B47C9">
              <w:rPr>
                <w:rFonts w:ascii="Gotham Medium" w:hAnsi="Gotham Medium"/>
                <w:bCs/>
                <w:sz w:val="20"/>
                <w:szCs w:val="20"/>
              </w:rPr>
              <w:t>Priemonės, kurių imtasi sumažinti galimą žalą ir išspręsti Pažeidimą:</w:t>
            </w:r>
            <w:r w:rsidRPr="004B47C9">
              <w:rPr>
                <w:rFonts w:ascii="Gotham Medium" w:hAnsi="Gotham Medium"/>
                <w:sz w:val="20"/>
                <w:szCs w:val="20"/>
              </w:rPr>
              <w:t xml:space="preserve"> </w:t>
            </w:r>
            <w:r w:rsidRPr="004B47C9">
              <w:rPr>
                <w:rFonts w:ascii="Gotham Book" w:hAnsi="Gotham Book"/>
                <w:sz w:val="20"/>
                <w:szCs w:val="20"/>
              </w:rPr>
              <w:t>(pvz., siekdami pašalinti šį Pažeidimą, pradėjome vidinį tyrimą, kurio metu bus nustatyta Pažeidimo priežastis. Taip pat ėmėmės šių techninių ir organizacinių priemonių):</w:t>
            </w:r>
          </w:p>
        </w:tc>
        <w:tc>
          <w:tcPr>
            <w:tcW w:w="4252" w:type="dxa"/>
            <w:shd w:val="clear" w:color="auto" w:fill="auto"/>
          </w:tcPr>
          <w:p w:rsidR="00330975" w:rsidRPr="004B47C9" w:rsidRDefault="00330975" w:rsidP="003E43F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0975" w:rsidRPr="004B47C9" w:rsidTr="003E43F0">
        <w:tc>
          <w:tcPr>
            <w:tcW w:w="421" w:type="dxa"/>
            <w:shd w:val="clear" w:color="auto" w:fill="auto"/>
          </w:tcPr>
          <w:p w:rsidR="00330975" w:rsidRPr="004B47C9" w:rsidRDefault="00330975" w:rsidP="003E43F0">
            <w:pPr>
              <w:pStyle w:val="NoSpacing"/>
              <w:jc w:val="center"/>
              <w:rPr>
                <w:rFonts w:ascii="Gotham Book" w:hAnsi="Gotham Book"/>
                <w:sz w:val="20"/>
                <w:szCs w:val="20"/>
              </w:rPr>
            </w:pPr>
            <w:r w:rsidRPr="004B47C9">
              <w:rPr>
                <w:rFonts w:ascii="Gotham Book" w:hAnsi="Gotham Book"/>
                <w:sz w:val="20"/>
                <w:szCs w:val="20"/>
              </w:rPr>
              <w:t>6.</w:t>
            </w:r>
          </w:p>
        </w:tc>
        <w:tc>
          <w:tcPr>
            <w:tcW w:w="4962" w:type="dxa"/>
          </w:tcPr>
          <w:p w:rsidR="00330975" w:rsidRPr="004B47C9" w:rsidRDefault="00330975" w:rsidP="003E43F0">
            <w:pPr>
              <w:pStyle w:val="NoSpacing"/>
              <w:rPr>
                <w:rFonts w:ascii="Gotham Medium" w:hAnsi="Gotham Medium"/>
                <w:sz w:val="20"/>
                <w:szCs w:val="20"/>
              </w:rPr>
            </w:pPr>
            <w:r w:rsidRPr="004B47C9">
              <w:rPr>
                <w:rFonts w:ascii="Gotham Medium" w:hAnsi="Gotham Medium"/>
                <w:bCs/>
                <w:sz w:val="20"/>
                <w:szCs w:val="20"/>
              </w:rPr>
              <w:t>Rekomenduojame Jums imtis šių priemonių:</w:t>
            </w:r>
            <w:r w:rsidRPr="004B47C9">
              <w:rPr>
                <w:rFonts w:ascii="Gotham Medium" w:hAnsi="Gotham Medium"/>
                <w:sz w:val="20"/>
                <w:szCs w:val="20"/>
              </w:rPr>
              <w:t xml:space="preserve"> </w:t>
            </w:r>
            <w:r w:rsidRPr="004B47C9">
              <w:rPr>
                <w:rFonts w:ascii="Gotham Book" w:hAnsi="Gotham Book"/>
                <w:sz w:val="20"/>
                <w:szCs w:val="20"/>
              </w:rPr>
              <w:t>(pvz., pakeiskite savo slaptažodį ir kitus prisijungimo prie mūsų duomenų bazės, informacinės sistemos duomenis):</w:t>
            </w:r>
          </w:p>
        </w:tc>
        <w:tc>
          <w:tcPr>
            <w:tcW w:w="4252" w:type="dxa"/>
            <w:shd w:val="clear" w:color="auto" w:fill="auto"/>
          </w:tcPr>
          <w:p w:rsidR="00330975" w:rsidRPr="004B47C9" w:rsidRDefault="00330975" w:rsidP="003E43F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30975" w:rsidRPr="004B47C9" w:rsidRDefault="00330975" w:rsidP="00330975">
      <w:pPr>
        <w:pStyle w:val="NoSpacing"/>
        <w:spacing w:before="120"/>
        <w:ind w:firstLine="567"/>
        <w:jc w:val="both"/>
        <w:rPr>
          <w:rFonts w:ascii="Gotham Book" w:hAnsi="Gotham Book"/>
          <w:sz w:val="20"/>
          <w:szCs w:val="20"/>
        </w:rPr>
      </w:pPr>
      <w:r w:rsidRPr="004B47C9">
        <w:rPr>
          <w:rFonts w:ascii="Gotham Book" w:hAnsi="Gotham Book"/>
          <w:sz w:val="20"/>
          <w:szCs w:val="20"/>
        </w:rPr>
        <w:t>Visais klausimais dėl šio Pažeidimo galite kreiptis į FTMC duomenų apsaugos pareigūną (vardas, pavardė, elektroninio pašto adresas). Mes imamės visų techninių ir organizacinių priemonių, kad užtikrintume Jūsų privatumą ir duomenų apsaugą.</w:t>
      </w:r>
    </w:p>
    <w:p w:rsidR="00330975" w:rsidRDefault="00330975" w:rsidP="00330975">
      <w:pPr>
        <w:pStyle w:val="NoSpacing"/>
        <w:jc w:val="both"/>
        <w:rPr>
          <w:rFonts w:ascii="Times New Roman" w:hAnsi="Times New Roman"/>
        </w:rPr>
      </w:pPr>
    </w:p>
    <w:p w:rsidR="00330975" w:rsidRPr="004B47C9" w:rsidRDefault="00330975" w:rsidP="00330975">
      <w:pPr>
        <w:pStyle w:val="NoSpacing"/>
        <w:tabs>
          <w:tab w:val="left" w:pos="5400"/>
        </w:tabs>
        <w:rPr>
          <w:rFonts w:ascii="Gotham Book" w:hAnsi="Gotham Book"/>
          <w:sz w:val="20"/>
          <w:szCs w:val="20"/>
        </w:rPr>
      </w:pPr>
      <w:r w:rsidRPr="004B47C9">
        <w:rPr>
          <w:rFonts w:ascii="Gotham Book" w:hAnsi="Gotham Book"/>
          <w:sz w:val="20"/>
          <w:szCs w:val="20"/>
        </w:rPr>
        <w:t xml:space="preserve">FTMC duomenų apsaugos pareigūnas/ </w:t>
      </w:r>
    </w:p>
    <w:p w:rsidR="00330975" w:rsidRPr="004B47C9" w:rsidRDefault="00330975" w:rsidP="00330975">
      <w:pPr>
        <w:pStyle w:val="NoSpacing"/>
        <w:tabs>
          <w:tab w:val="left" w:pos="5400"/>
        </w:tabs>
        <w:rPr>
          <w:rFonts w:ascii="Gotham Book" w:hAnsi="Gotham Book"/>
          <w:sz w:val="20"/>
          <w:szCs w:val="20"/>
        </w:rPr>
      </w:pPr>
      <w:r w:rsidRPr="004B47C9">
        <w:rPr>
          <w:rFonts w:ascii="Gotham Book" w:hAnsi="Gotham Book"/>
          <w:sz w:val="20"/>
          <w:szCs w:val="20"/>
        </w:rPr>
        <w:t>kitas paskirtas kontaktinis asmuo, pareigos</w:t>
      </w:r>
    </w:p>
    <w:p w:rsidR="00330975" w:rsidRPr="003022BF" w:rsidRDefault="00330975" w:rsidP="00330975">
      <w:pPr>
        <w:pStyle w:val="NoSpacing"/>
        <w:rPr>
          <w:rFonts w:ascii="Times New Roman" w:hAnsi="Times New Roman"/>
        </w:rPr>
      </w:pPr>
      <w:r>
        <w:rPr>
          <w:sz w:val="4"/>
          <w:szCs w:val="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23E61">
        <w:rPr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30975" w:rsidRPr="00123E61" w:rsidRDefault="00330975" w:rsidP="00330975">
      <w:pPr>
        <w:pStyle w:val="NoSpacing"/>
        <w:tabs>
          <w:tab w:val="left" w:pos="5400"/>
        </w:tabs>
        <w:rPr>
          <w:sz w:val="4"/>
          <w:szCs w:val="4"/>
        </w:rPr>
      </w:pPr>
    </w:p>
    <w:p w:rsidR="00BD6980" w:rsidRPr="00330975" w:rsidRDefault="00330975" w:rsidP="00330975">
      <w:pPr>
        <w:pStyle w:val="NoSpacing"/>
        <w:tabs>
          <w:tab w:val="left" w:pos="6282"/>
        </w:tabs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ab/>
      </w:r>
      <w:r w:rsidRPr="004B47C9">
        <w:rPr>
          <w:rFonts w:ascii="Gotham Book" w:hAnsi="Gotham Book"/>
          <w:sz w:val="20"/>
          <w:szCs w:val="20"/>
        </w:rPr>
        <w:t xml:space="preserve">            (vardas, pavardė)</w:t>
      </w:r>
    </w:p>
    <w:sectPr w:rsidR="00BD6980" w:rsidRPr="00330975" w:rsidSect="004B47C9">
      <w:foot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FF" w:rsidRDefault="00661CFF">
      <w:pPr>
        <w:spacing w:after="0" w:line="240" w:lineRule="auto"/>
      </w:pPr>
      <w:r>
        <w:separator/>
      </w:r>
    </w:p>
  </w:endnote>
  <w:endnote w:type="continuationSeparator" w:id="0">
    <w:p w:rsidR="00661CFF" w:rsidRDefault="0066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833" w:rsidRDefault="00661CFF" w:rsidP="00EA2833">
    <w:pPr>
      <w:pStyle w:val="Footer"/>
      <w:tabs>
        <w:tab w:val="clear" w:pos="4819"/>
        <w:tab w:val="clear" w:pos="9638"/>
      </w:tabs>
      <w:jc w:val="center"/>
    </w:pPr>
  </w:p>
  <w:p w:rsidR="00266DEB" w:rsidRDefault="00661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FF" w:rsidRDefault="00661CFF">
      <w:pPr>
        <w:spacing w:after="0" w:line="240" w:lineRule="auto"/>
      </w:pPr>
      <w:r>
        <w:separator/>
      </w:r>
    </w:p>
  </w:footnote>
  <w:footnote w:type="continuationSeparator" w:id="0">
    <w:p w:rsidR="00661CFF" w:rsidRDefault="00661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E4"/>
    <w:rsid w:val="001A563C"/>
    <w:rsid w:val="001B55E4"/>
    <w:rsid w:val="00330975"/>
    <w:rsid w:val="00661CFF"/>
    <w:rsid w:val="00BD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3A0C"/>
  <w15:chartTrackingRefBased/>
  <w15:docId w15:val="{B055DB31-26C7-4CBE-866F-F33E4724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9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309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97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3309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footer1.xml"
                 Type="http://schemas.openxmlformats.org/officeDocument/2006/relationships/foot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2048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2024-02-06T11:05:00Z</dcterms:created>
  <dc:creator>Marija</dc:creator>
  <cp:lastModifiedBy>Rasa</cp:lastModifiedBy>
  <dcterms:modified xsi:type="dcterms:W3CDTF">2024-02-06T15:06:00Z</dcterms:modified>
  <cp:revision>3</cp:revision>
</cp:coreProperties>
</file>