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1C2" w:rsidRPr="00DB1114" w:rsidRDefault="00B717D3">
      <w:pPr>
        <w:spacing w:before="99" w:line="242" w:lineRule="auto"/>
        <w:ind w:left="2952" w:right="746" w:hanging="2191"/>
        <w:rPr>
          <w:b/>
          <w:sz w:val="28"/>
          <w:lang w:val="lt-LT"/>
        </w:rPr>
      </w:pPr>
      <w:r w:rsidRPr="00DB1114">
        <w:rPr>
          <w:b/>
          <w:sz w:val="28"/>
          <w:lang w:val="lt-LT"/>
        </w:rPr>
        <w:t>Kreditų už dalyvavimą bendruosius gebėjimus stiprinančiose veiklose ir mokymuose užskaitymo tvarka</w:t>
      </w:r>
    </w:p>
    <w:p w:rsidR="002A41C2" w:rsidRPr="00DB1114" w:rsidRDefault="002A41C2">
      <w:pPr>
        <w:pStyle w:val="BodyText"/>
        <w:spacing w:before="8"/>
        <w:ind w:left="0" w:firstLine="0"/>
        <w:rPr>
          <w:b/>
          <w:sz w:val="23"/>
          <w:lang w:val="lt-LT"/>
        </w:rPr>
      </w:pPr>
    </w:p>
    <w:p w:rsidR="002A41C2" w:rsidRPr="00DB1114" w:rsidRDefault="00B717D3">
      <w:pPr>
        <w:ind w:left="100" w:right="746" w:firstLine="285"/>
        <w:rPr>
          <w:sz w:val="24"/>
          <w:lang w:val="lt-LT"/>
        </w:rPr>
      </w:pPr>
      <w:r w:rsidRPr="00DB1114">
        <w:rPr>
          <w:b/>
          <w:sz w:val="24"/>
          <w:lang w:val="lt-LT"/>
        </w:rPr>
        <w:t xml:space="preserve">Fizikos N 002 krypties doktorantūros komitetas </w:t>
      </w:r>
      <w:r w:rsidRPr="00DB1114">
        <w:rPr>
          <w:sz w:val="24"/>
          <w:lang w:val="lt-LT"/>
        </w:rPr>
        <w:t>užskaito kreditus už dalyvavimą šiose bendruosius gebėjimus stiprinančiose veiklose ir mokymuose:</w:t>
      </w:r>
    </w:p>
    <w:p w:rsidR="002A41C2" w:rsidRPr="00DB1114" w:rsidRDefault="002A41C2">
      <w:pPr>
        <w:pStyle w:val="BodyText"/>
        <w:spacing w:before="11"/>
        <w:ind w:left="0" w:firstLine="0"/>
        <w:rPr>
          <w:sz w:val="23"/>
          <w:lang w:val="lt-LT"/>
        </w:rPr>
      </w:pPr>
    </w:p>
    <w:p w:rsidR="002A41C2" w:rsidRPr="00DB1114" w:rsidRDefault="00B717D3">
      <w:pPr>
        <w:pStyle w:val="ListParagraph"/>
        <w:numPr>
          <w:ilvl w:val="0"/>
          <w:numId w:val="1"/>
        </w:numPr>
        <w:tabs>
          <w:tab w:val="left" w:pos="386"/>
        </w:tabs>
        <w:spacing w:line="242" w:lineRule="auto"/>
        <w:ind w:left="385" w:right="107"/>
        <w:rPr>
          <w:sz w:val="24"/>
          <w:lang w:val="lt-LT"/>
        </w:rPr>
      </w:pPr>
      <w:r w:rsidRPr="00DB1114">
        <w:rPr>
          <w:sz w:val="24"/>
          <w:lang w:val="lt-LT"/>
        </w:rPr>
        <w:t>už dalyvavimą bendruosius gebėjimus stiprinančiuose mokymuose ir tarptautinėse vasaros / žiemos mokyklose – įskaitomas sertifikate(-</w:t>
      </w:r>
      <w:proofErr w:type="spellStart"/>
      <w:r w:rsidRPr="00DB1114">
        <w:rPr>
          <w:sz w:val="24"/>
          <w:lang w:val="lt-LT"/>
        </w:rPr>
        <w:t>uose</w:t>
      </w:r>
      <w:proofErr w:type="spellEnd"/>
      <w:r w:rsidRPr="00DB1114">
        <w:rPr>
          <w:sz w:val="24"/>
          <w:lang w:val="lt-LT"/>
        </w:rPr>
        <w:t>) / pažymėjime(-</w:t>
      </w:r>
      <w:proofErr w:type="spellStart"/>
      <w:r w:rsidRPr="00DB1114">
        <w:rPr>
          <w:sz w:val="24"/>
          <w:lang w:val="lt-LT"/>
        </w:rPr>
        <w:t>uose</w:t>
      </w:r>
      <w:proofErr w:type="spellEnd"/>
      <w:r w:rsidRPr="00DB1114">
        <w:rPr>
          <w:sz w:val="24"/>
          <w:lang w:val="lt-LT"/>
        </w:rPr>
        <w:t>) nurodytas kreditų kiekis (iki 5 ECTS</w:t>
      </w:r>
      <w:r w:rsidRPr="00DB1114">
        <w:rPr>
          <w:spacing w:val="-2"/>
          <w:sz w:val="24"/>
          <w:lang w:val="lt-LT"/>
        </w:rPr>
        <w:t xml:space="preserve"> </w:t>
      </w:r>
      <w:r w:rsidRPr="00DB1114">
        <w:rPr>
          <w:sz w:val="24"/>
          <w:lang w:val="lt-LT"/>
        </w:rPr>
        <w:t>kreditų);</w:t>
      </w:r>
    </w:p>
    <w:p w:rsidR="002A41C2" w:rsidRPr="00DB1114" w:rsidRDefault="00B717D3">
      <w:pPr>
        <w:pStyle w:val="ListParagraph"/>
        <w:numPr>
          <w:ilvl w:val="0"/>
          <w:numId w:val="1"/>
        </w:numPr>
        <w:tabs>
          <w:tab w:val="left" w:pos="386"/>
        </w:tabs>
        <w:spacing w:line="237" w:lineRule="auto"/>
        <w:ind w:left="385" w:right="107"/>
        <w:rPr>
          <w:sz w:val="24"/>
          <w:lang w:val="lt-LT"/>
        </w:rPr>
      </w:pPr>
      <w:r w:rsidRPr="00DB1114">
        <w:rPr>
          <w:sz w:val="24"/>
          <w:lang w:val="lt-LT"/>
        </w:rPr>
        <w:t xml:space="preserve">už dalyvavimą bendruosius gebėjimus stiprinančiose </w:t>
      </w:r>
      <w:r w:rsidRPr="00DB1114">
        <w:rPr>
          <w:sz w:val="24"/>
          <w:lang w:val="lt-LT"/>
        </w:rPr>
        <w:t>veiklose: už mokslo sklaidą – iki 1 ECTS kredito, už konferencijų orga</w:t>
      </w:r>
      <w:bookmarkStart w:id="0" w:name="_GoBack"/>
      <w:bookmarkEnd w:id="0"/>
      <w:r w:rsidRPr="00DB1114">
        <w:rPr>
          <w:sz w:val="24"/>
          <w:lang w:val="lt-LT"/>
        </w:rPr>
        <w:t>nizavimą – iki 1 ECTS kredito;</w:t>
      </w:r>
    </w:p>
    <w:p w:rsidR="002A41C2" w:rsidRPr="00DB1114" w:rsidRDefault="00B717D3">
      <w:pPr>
        <w:pStyle w:val="ListParagraph"/>
        <w:numPr>
          <w:ilvl w:val="0"/>
          <w:numId w:val="1"/>
        </w:numPr>
        <w:tabs>
          <w:tab w:val="left" w:pos="386"/>
        </w:tabs>
        <w:ind w:left="385" w:right="105"/>
        <w:jc w:val="left"/>
        <w:rPr>
          <w:sz w:val="24"/>
          <w:lang w:val="lt-LT"/>
        </w:rPr>
      </w:pPr>
      <w:r w:rsidRPr="00DB1114">
        <w:rPr>
          <w:sz w:val="24"/>
          <w:lang w:val="lt-LT"/>
        </w:rPr>
        <w:t>už pedagoginę veiklą: vadovavimą studentų rašto darbams – 1 ECTS kreditą, pratybų, laboratorinių darbų, praktikos, seminarų, paskaitų skaitymą – 1 ECTS kre</w:t>
      </w:r>
      <w:r w:rsidRPr="00DB1114">
        <w:rPr>
          <w:sz w:val="24"/>
          <w:lang w:val="lt-LT"/>
        </w:rPr>
        <w:t>ditą /</w:t>
      </w:r>
      <w:r w:rsidRPr="00DB1114">
        <w:rPr>
          <w:spacing w:val="-7"/>
          <w:sz w:val="24"/>
          <w:lang w:val="lt-LT"/>
        </w:rPr>
        <w:t xml:space="preserve"> </w:t>
      </w:r>
      <w:r w:rsidRPr="00DB1114">
        <w:rPr>
          <w:sz w:val="24"/>
          <w:lang w:val="lt-LT"/>
        </w:rPr>
        <w:t>semestrą;</w:t>
      </w:r>
    </w:p>
    <w:p w:rsidR="002A41C2" w:rsidRPr="00DB1114" w:rsidRDefault="00B717D3">
      <w:pPr>
        <w:pStyle w:val="ListParagraph"/>
        <w:numPr>
          <w:ilvl w:val="0"/>
          <w:numId w:val="1"/>
        </w:numPr>
        <w:tabs>
          <w:tab w:val="left" w:pos="386"/>
        </w:tabs>
        <w:jc w:val="left"/>
        <w:rPr>
          <w:sz w:val="24"/>
          <w:lang w:val="lt-LT"/>
        </w:rPr>
      </w:pPr>
      <w:r w:rsidRPr="00DB1114">
        <w:rPr>
          <w:sz w:val="24"/>
          <w:lang w:val="lt-LT"/>
        </w:rPr>
        <w:t>už mokslinę stažuotę ar dalines studijas užsienyje: 0,5 ECTS kredito /</w:t>
      </w:r>
      <w:r w:rsidRPr="00DB1114">
        <w:rPr>
          <w:spacing w:val="-9"/>
          <w:sz w:val="24"/>
          <w:lang w:val="lt-LT"/>
        </w:rPr>
        <w:t xml:space="preserve"> </w:t>
      </w:r>
      <w:r w:rsidRPr="00DB1114">
        <w:rPr>
          <w:sz w:val="24"/>
          <w:lang w:val="lt-LT"/>
        </w:rPr>
        <w:t>mėn.</w:t>
      </w:r>
    </w:p>
    <w:p w:rsidR="002A41C2" w:rsidRPr="00DB1114" w:rsidRDefault="00B717D3">
      <w:pPr>
        <w:pStyle w:val="ListParagraph"/>
        <w:numPr>
          <w:ilvl w:val="0"/>
          <w:numId w:val="1"/>
        </w:numPr>
        <w:tabs>
          <w:tab w:val="left" w:pos="386"/>
        </w:tabs>
        <w:jc w:val="left"/>
        <w:rPr>
          <w:sz w:val="24"/>
          <w:lang w:val="lt-LT"/>
        </w:rPr>
      </w:pPr>
      <w:r w:rsidRPr="00DB1114">
        <w:rPr>
          <w:sz w:val="24"/>
          <w:lang w:val="lt-LT"/>
        </w:rPr>
        <w:t>už kitas bendruosius gebėjimus stiprinančias veiklas, pritarus</w:t>
      </w:r>
      <w:r w:rsidRPr="00DB1114">
        <w:rPr>
          <w:spacing w:val="3"/>
          <w:sz w:val="24"/>
          <w:lang w:val="lt-LT"/>
        </w:rPr>
        <w:t xml:space="preserve"> </w:t>
      </w:r>
      <w:r w:rsidRPr="00DB1114">
        <w:rPr>
          <w:sz w:val="24"/>
          <w:lang w:val="lt-LT"/>
        </w:rPr>
        <w:t>komitetui.</w:t>
      </w:r>
    </w:p>
    <w:p w:rsidR="002A41C2" w:rsidRPr="00DB1114" w:rsidRDefault="002A41C2">
      <w:pPr>
        <w:pStyle w:val="BodyText"/>
        <w:spacing w:before="8"/>
        <w:ind w:left="0" w:firstLine="0"/>
        <w:rPr>
          <w:sz w:val="39"/>
          <w:lang w:val="lt-LT"/>
        </w:rPr>
      </w:pPr>
    </w:p>
    <w:p w:rsidR="002A41C2" w:rsidRPr="00DB1114" w:rsidRDefault="00B717D3">
      <w:pPr>
        <w:spacing w:line="261" w:lineRule="auto"/>
        <w:ind w:left="100" w:firstLine="285"/>
        <w:rPr>
          <w:sz w:val="24"/>
          <w:lang w:val="lt-LT"/>
        </w:rPr>
      </w:pPr>
      <w:r w:rsidRPr="00DB1114">
        <w:rPr>
          <w:b/>
          <w:sz w:val="24"/>
          <w:lang w:val="lt-LT"/>
        </w:rPr>
        <w:t>Medžiagų</w:t>
      </w:r>
      <w:r w:rsidRPr="00DB1114">
        <w:rPr>
          <w:b/>
          <w:spacing w:val="-12"/>
          <w:sz w:val="24"/>
          <w:lang w:val="lt-LT"/>
        </w:rPr>
        <w:t xml:space="preserve"> </w:t>
      </w:r>
      <w:r w:rsidRPr="00DB1114">
        <w:rPr>
          <w:b/>
          <w:sz w:val="24"/>
          <w:lang w:val="lt-LT"/>
        </w:rPr>
        <w:t>inžinerijos</w:t>
      </w:r>
      <w:r w:rsidRPr="00DB1114">
        <w:rPr>
          <w:b/>
          <w:spacing w:val="-12"/>
          <w:sz w:val="24"/>
          <w:lang w:val="lt-LT"/>
        </w:rPr>
        <w:t xml:space="preserve"> </w:t>
      </w:r>
      <w:r w:rsidRPr="00DB1114">
        <w:rPr>
          <w:b/>
          <w:sz w:val="24"/>
          <w:lang w:val="lt-LT"/>
        </w:rPr>
        <w:t>T</w:t>
      </w:r>
      <w:r w:rsidRPr="00DB1114">
        <w:rPr>
          <w:b/>
          <w:spacing w:val="-13"/>
          <w:sz w:val="24"/>
          <w:lang w:val="lt-LT"/>
        </w:rPr>
        <w:t xml:space="preserve"> </w:t>
      </w:r>
      <w:r w:rsidRPr="00DB1114">
        <w:rPr>
          <w:b/>
          <w:sz w:val="24"/>
          <w:lang w:val="lt-LT"/>
        </w:rPr>
        <w:t>008</w:t>
      </w:r>
      <w:r w:rsidRPr="00DB1114">
        <w:rPr>
          <w:b/>
          <w:spacing w:val="-14"/>
          <w:sz w:val="24"/>
          <w:lang w:val="lt-LT"/>
        </w:rPr>
        <w:t xml:space="preserve"> </w:t>
      </w:r>
      <w:r w:rsidRPr="00DB1114">
        <w:rPr>
          <w:b/>
          <w:sz w:val="24"/>
          <w:lang w:val="lt-LT"/>
        </w:rPr>
        <w:t>krypties</w:t>
      </w:r>
      <w:r w:rsidRPr="00DB1114">
        <w:rPr>
          <w:b/>
          <w:spacing w:val="-12"/>
          <w:sz w:val="24"/>
          <w:lang w:val="lt-LT"/>
        </w:rPr>
        <w:t xml:space="preserve"> </w:t>
      </w:r>
      <w:r w:rsidRPr="00DB1114">
        <w:rPr>
          <w:b/>
          <w:sz w:val="24"/>
          <w:lang w:val="lt-LT"/>
        </w:rPr>
        <w:t>doktorantūros</w:t>
      </w:r>
      <w:r w:rsidRPr="00DB1114">
        <w:rPr>
          <w:b/>
          <w:spacing w:val="-11"/>
          <w:sz w:val="24"/>
          <w:lang w:val="lt-LT"/>
        </w:rPr>
        <w:t xml:space="preserve"> </w:t>
      </w:r>
      <w:r w:rsidRPr="00DB1114">
        <w:rPr>
          <w:b/>
          <w:sz w:val="24"/>
          <w:lang w:val="lt-LT"/>
        </w:rPr>
        <w:t>komitetas</w:t>
      </w:r>
      <w:r w:rsidRPr="00DB1114">
        <w:rPr>
          <w:b/>
          <w:spacing w:val="-6"/>
          <w:sz w:val="24"/>
          <w:lang w:val="lt-LT"/>
        </w:rPr>
        <w:t xml:space="preserve"> </w:t>
      </w:r>
      <w:r w:rsidRPr="00DB1114">
        <w:rPr>
          <w:sz w:val="24"/>
          <w:lang w:val="lt-LT"/>
        </w:rPr>
        <w:t>užskaito</w:t>
      </w:r>
      <w:r w:rsidRPr="00DB1114">
        <w:rPr>
          <w:spacing w:val="-14"/>
          <w:sz w:val="24"/>
          <w:lang w:val="lt-LT"/>
        </w:rPr>
        <w:t xml:space="preserve"> </w:t>
      </w:r>
      <w:r w:rsidRPr="00DB1114">
        <w:rPr>
          <w:sz w:val="24"/>
          <w:lang w:val="lt-LT"/>
        </w:rPr>
        <w:t>kreditus</w:t>
      </w:r>
      <w:r w:rsidRPr="00DB1114">
        <w:rPr>
          <w:spacing w:val="-11"/>
          <w:sz w:val="24"/>
          <w:lang w:val="lt-LT"/>
        </w:rPr>
        <w:t xml:space="preserve"> </w:t>
      </w:r>
      <w:r w:rsidRPr="00DB1114">
        <w:rPr>
          <w:sz w:val="24"/>
          <w:lang w:val="lt-LT"/>
        </w:rPr>
        <w:t>už</w:t>
      </w:r>
      <w:r w:rsidRPr="00DB1114">
        <w:rPr>
          <w:spacing w:val="-15"/>
          <w:sz w:val="24"/>
          <w:lang w:val="lt-LT"/>
        </w:rPr>
        <w:t xml:space="preserve"> </w:t>
      </w:r>
      <w:r w:rsidRPr="00DB1114">
        <w:rPr>
          <w:sz w:val="24"/>
          <w:lang w:val="lt-LT"/>
        </w:rPr>
        <w:t>dalyvav</w:t>
      </w:r>
      <w:r w:rsidRPr="00DB1114">
        <w:rPr>
          <w:sz w:val="24"/>
          <w:lang w:val="lt-LT"/>
        </w:rPr>
        <w:t>imą šiose bendruosius gebėjimus stiprinančiose veiklose ir</w:t>
      </w:r>
      <w:r w:rsidRPr="00DB1114">
        <w:rPr>
          <w:spacing w:val="-2"/>
          <w:sz w:val="24"/>
          <w:lang w:val="lt-LT"/>
        </w:rPr>
        <w:t xml:space="preserve"> </w:t>
      </w:r>
      <w:r w:rsidRPr="00DB1114">
        <w:rPr>
          <w:sz w:val="24"/>
          <w:lang w:val="lt-LT"/>
        </w:rPr>
        <w:t>mokymuose:</w:t>
      </w:r>
    </w:p>
    <w:p w:rsidR="002A41C2" w:rsidRPr="00DB1114" w:rsidRDefault="00B717D3">
      <w:pPr>
        <w:pStyle w:val="ListParagraph"/>
        <w:numPr>
          <w:ilvl w:val="0"/>
          <w:numId w:val="1"/>
        </w:numPr>
        <w:tabs>
          <w:tab w:val="left" w:pos="386"/>
        </w:tabs>
        <w:spacing w:before="151"/>
        <w:ind w:left="385" w:right="102"/>
        <w:rPr>
          <w:sz w:val="24"/>
          <w:lang w:val="lt-LT"/>
        </w:rPr>
      </w:pPr>
      <w:r w:rsidRPr="00DB1114">
        <w:rPr>
          <w:sz w:val="24"/>
          <w:lang w:val="lt-LT"/>
        </w:rPr>
        <w:t>už dalyvavimą bendruosius gebėjimus stiprinančiuose mokymuose ir tarptautinėse vasaros / žiemos mokyklose – įskaitomas sertifikate(-</w:t>
      </w:r>
      <w:proofErr w:type="spellStart"/>
      <w:r w:rsidRPr="00DB1114">
        <w:rPr>
          <w:sz w:val="24"/>
          <w:lang w:val="lt-LT"/>
        </w:rPr>
        <w:t>uose</w:t>
      </w:r>
      <w:proofErr w:type="spellEnd"/>
      <w:r w:rsidRPr="00DB1114">
        <w:rPr>
          <w:sz w:val="24"/>
          <w:lang w:val="lt-LT"/>
        </w:rPr>
        <w:t>) / pažymėjime(-</w:t>
      </w:r>
      <w:proofErr w:type="spellStart"/>
      <w:r w:rsidRPr="00DB1114">
        <w:rPr>
          <w:sz w:val="24"/>
          <w:lang w:val="lt-LT"/>
        </w:rPr>
        <w:t>uose</w:t>
      </w:r>
      <w:proofErr w:type="spellEnd"/>
      <w:r w:rsidRPr="00DB1114">
        <w:rPr>
          <w:sz w:val="24"/>
          <w:lang w:val="lt-LT"/>
        </w:rPr>
        <w:t>) nurodytas kreditų kiekis (iki 5 ECTS</w:t>
      </w:r>
      <w:r w:rsidRPr="00DB1114">
        <w:rPr>
          <w:spacing w:val="-2"/>
          <w:sz w:val="24"/>
          <w:lang w:val="lt-LT"/>
        </w:rPr>
        <w:t xml:space="preserve"> </w:t>
      </w:r>
      <w:r w:rsidRPr="00DB1114">
        <w:rPr>
          <w:sz w:val="24"/>
          <w:lang w:val="lt-LT"/>
        </w:rPr>
        <w:t>kreditų);</w:t>
      </w:r>
    </w:p>
    <w:p w:rsidR="002A41C2" w:rsidRPr="00DB1114" w:rsidRDefault="00B717D3">
      <w:pPr>
        <w:pStyle w:val="ListParagraph"/>
        <w:numPr>
          <w:ilvl w:val="0"/>
          <w:numId w:val="1"/>
        </w:numPr>
        <w:tabs>
          <w:tab w:val="left" w:pos="386"/>
        </w:tabs>
        <w:ind w:left="385" w:right="113"/>
        <w:rPr>
          <w:sz w:val="24"/>
          <w:lang w:val="lt-LT"/>
        </w:rPr>
      </w:pPr>
      <w:r w:rsidRPr="00DB1114">
        <w:rPr>
          <w:sz w:val="24"/>
          <w:lang w:val="lt-LT"/>
        </w:rPr>
        <w:t xml:space="preserve">už dalyvavimą bendruosius gebėjimus stiprinančiose </w:t>
      </w:r>
      <w:r w:rsidRPr="00DB1114">
        <w:rPr>
          <w:sz w:val="24"/>
          <w:lang w:val="lt-LT"/>
        </w:rPr>
        <w:t>veiklose: mokslo sklaidą ir konferencijų organizavimą – 1 ECTS</w:t>
      </w:r>
      <w:r w:rsidRPr="00DB1114">
        <w:rPr>
          <w:spacing w:val="3"/>
          <w:sz w:val="24"/>
          <w:lang w:val="lt-LT"/>
        </w:rPr>
        <w:t xml:space="preserve"> </w:t>
      </w:r>
      <w:r w:rsidRPr="00DB1114">
        <w:rPr>
          <w:sz w:val="24"/>
          <w:lang w:val="lt-LT"/>
        </w:rPr>
        <w:t>kreditą;</w:t>
      </w:r>
    </w:p>
    <w:p w:rsidR="002A41C2" w:rsidRPr="00DB1114" w:rsidRDefault="00B717D3">
      <w:pPr>
        <w:pStyle w:val="ListParagraph"/>
        <w:numPr>
          <w:ilvl w:val="0"/>
          <w:numId w:val="1"/>
        </w:numPr>
        <w:tabs>
          <w:tab w:val="left" w:pos="386"/>
        </w:tabs>
        <w:rPr>
          <w:sz w:val="24"/>
          <w:lang w:val="lt-LT"/>
        </w:rPr>
      </w:pPr>
      <w:r w:rsidRPr="00DB1114">
        <w:rPr>
          <w:sz w:val="24"/>
          <w:lang w:val="lt-LT"/>
        </w:rPr>
        <w:t>už kitas bendruosius gebėjimus stiprinančias veiklas, pritarus</w:t>
      </w:r>
      <w:r w:rsidRPr="00DB1114">
        <w:rPr>
          <w:spacing w:val="2"/>
          <w:sz w:val="24"/>
          <w:lang w:val="lt-LT"/>
        </w:rPr>
        <w:t xml:space="preserve"> </w:t>
      </w:r>
      <w:r w:rsidRPr="00DB1114">
        <w:rPr>
          <w:sz w:val="24"/>
          <w:lang w:val="lt-LT"/>
        </w:rPr>
        <w:t>komitetui.</w:t>
      </w:r>
    </w:p>
    <w:sectPr w:rsidR="002A41C2" w:rsidRPr="00DB1114">
      <w:type w:val="continuous"/>
      <w:pgSz w:w="11910" w:h="16840"/>
      <w:pgMar w:top="160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E75A3"/>
    <w:multiLevelType w:val="hybridMultilevel"/>
    <w:tmpl w:val="7F8A4BF8"/>
    <w:lvl w:ilvl="0" w:tplc="E2AA2CB0">
      <w:numFmt w:val="bullet"/>
      <w:lvlText w:val=""/>
      <w:lvlJc w:val="left"/>
      <w:pPr>
        <w:ind w:left="386" w:hanging="28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0DE862E">
      <w:numFmt w:val="bullet"/>
      <w:lvlText w:val="•"/>
      <w:lvlJc w:val="left"/>
      <w:pPr>
        <w:ind w:left="1326" w:hanging="286"/>
      </w:pPr>
      <w:rPr>
        <w:rFonts w:hint="default"/>
        <w:lang w:val="en-US" w:eastAsia="en-US" w:bidi="en-US"/>
      </w:rPr>
    </w:lvl>
    <w:lvl w:ilvl="2" w:tplc="1FA45C0C">
      <w:numFmt w:val="bullet"/>
      <w:lvlText w:val="•"/>
      <w:lvlJc w:val="left"/>
      <w:pPr>
        <w:ind w:left="2273" w:hanging="286"/>
      </w:pPr>
      <w:rPr>
        <w:rFonts w:hint="default"/>
        <w:lang w:val="en-US" w:eastAsia="en-US" w:bidi="en-US"/>
      </w:rPr>
    </w:lvl>
    <w:lvl w:ilvl="3" w:tplc="9DAC6880">
      <w:numFmt w:val="bullet"/>
      <w:lvlText w:val="•"/>
      <w:lvlJc w:val="left"/>
      <w:pPr>
        <w:ind w:left="3219" w:hanging="286"/>
      </w:pPr>
      <w:rPr>
        <w:rFonts w:hint="default"/>
        <w:lang w:val="en-US" w:eastAsia="en-US" w:bidi="en-US"/>
      </w:rPr>
    </w:lvl>
    <w:lvl w:ilvl="4" w:tplc="4EF8FA50">
      <w:numFmt w:val="bullet"/>
      <w:lvlText w:val="•"/>
      <w:lvlJc w:val="left"/>
      <w:pPr>
        <w:ind w:left="4166" w:hanging="286"/>
      </w:pPr>
      <w:rPr>
        <w:rFonts w:hint="default"/>
        <w:lang w:val="en-US" w:eastAsia="en-US" w:bidi="en-US"/>
      </w:rPr>
    </w:lvl>
    <w:lvl w:ilvl="5" w:tplc="72A472BC">
      <w:numFmt w:val="bullet"/>
      <w:lvlText w:val="•"/>
      <w:lvlJc w:val="left"/>
      <w:pPr>
        <w:ind w:left="5112" w:hanging="286"/>
      </w:pPr>
      <w:rPr>
        <w:rFonts w:hint="default"/>
        <w:lang w:val="en-US" w:eastAsia="en-US" w:bidi="en-US"/>
      </w:rPr>
    </w:lvl>
    <w:lvl w:ilvl="6" w:tplc="F84C1A96">
      <w:numFmt w:val="bullet"/>
      <w:lvlText w:val="•"/>
      <w:lvlJc w:val="left"/>
      <w:pPr>
        <w:ind w:left="6059" w:hanging="286"/>
      </w:pPr>
      <w:rPr>
        <w:rFonts w:hint="default"/>
        <w:lang w:val="en-US" w:eastAsia="en-US" w:bidi="en-US"/>
      </w:rPr>
    </w:lvl>
    <w:lvl w:ilvl="7" w:tplc="5CF8F586">
      <w:numFmt w:val="bullet"/>
      <w:lvlText w:val="•"/>
      <w:lvlJc w:val="left"/>
      <w:pPr>
        <w:ind w:left="7005" w:hanging="286"/>
      </w:pPr>
      <w:rPr>
        <w:rFonts w:hint="default"/>
        <w:lang w:val="en-US" w:eastAsia="en-US" w:bidi="en-US"/>
      </w:rPr>
    </w:lvl>
    <w:lvl w:ilvl="8" w:tplc="C262D6F6">
      <w:numFmt w:val="bullet"/>
      <w:lvlText w:val="•"/>
      <w:lvlJc w:val="left"/>
      <w:pPr>
        <w:ind w:left="7952" w:hanging="28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C2"/>
    <w:rsid w:val="002A41C2"/>
    <w:rsid w:val="00B717D3"/>
    <w:rsid w:val="00D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5FABD8-4C71-4CB8-86DA-EE6DF536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5" w:hanging="28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Aponienė</dc:creator>
  <cp:lastModifiedBy>KristinaPS</cp:lastModifiedBy>
  <cp:revision>2</cp:revision>
  <dcterms:created xsi:type="dcterms:W3CDTF">2023-05-29T09:01:00Z</dcterms:created>
  <dcterms:modified xsi:type="dcterms:W3CDTF">2023-05-29T09:01:00Z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2023-05-25T00:00:00Z</vt:filetime>
  </property>
</Properties>
</file>